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445"/>
        <w:gridCol w:w="3070"/>
        <w:gridCol w:w="1841"/>
        <w:gridCol w:w="2606"/>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1DC8E6AD" w:rsidR="00DD5A93" w:rsidRPr="007E1DFA" w:rsidRDefault="00D55BCD" w:rsidP="00616DB1">
            <w:pPr>
              <w:rPr>
                <w:rFonts w:ascii="Barlow" w:hAnsi="Barlow"/>
                <w:b/>
                <w:sz w:val="24"/>
                <w:szCs w:val="24"/>
              </w:rPr>
            </w:pPr>
            <w:r>
              <w:rPr>
                <w:rFonts w:ascii="Barlow" w:hAnsi="Barlow"/>
                <w:b/>
                <w:sz w:val="24"/>
                <w:szCs w:val="24"/>
              </w:rPr>
              <w:t>Primaria</w:t>
            </w:r>
            <w:r w:rsidR="00E87115">
              <w:rPr>
                <w:rFonts w:ascii="Barlow" w:hAnsi="Barlow"/>
                <w:b/>
                <w:sz w:val="24"/>
                <w:szCs w:val="24"/>
              </w:rPr>
              <w:t>.</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03105FC6" w:rsidR="00DD5A93" w:rsidRPr="007E1DFA" w:rsidRDefault="00E87115" w:rsidP="00616DB1">
            <w:pPr>
              <w:rPr>
                <w:rFonts w:ascii="Barlow" w:hAnsi="Barlow"/>
                <w:b/>
                <w:sz w:val="24"/>
                <w:szCs w:val="24"/>
              </w:rPr>
            </w:pPr>
            <w:r>
              <w:rPr>
                <w:rFonts w:ascii="Barlow" w:hAnsi="Barlow"/>
                <w:b/>
                <w:sz w:val="24"/>
                <w:szCs w:val="24"/>
              </w:rPr>
              <w:t>Educación Especial.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3BF54D53" w:rsidR="00DD5A93" w:rsidRPr="007E1DFA" w:rsidRDefault="00DD5A93" w:rsidP="00616DB1">
            <w:pPr>
              <w:rPr>
                <w:rFonts w:ascii="Barlow" w:hAnsi="Barlow"/>
                <w:b/>
                <w:sz w:val="24"/>
                <w:szCs w:val="24"/>
              </w:rPr>
            </w:pP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084FDCA9" w:rsidR="00DD5A93" w:rsidRPr="007E1DFA" w:rsidRDefault="00E87115" w:rsidP="00616DB1">
            <w:pPr>
              <w:rPr>
                <w:rFonts w:ascii="Barlow" w:hAnsi="Barlow"/>
                <w:b/>
                <w:sz w:val="24"/>
                <w:szCs w:val="24"/>
              </w:rPr>
            </w:pPr>
            <w:r>
              <w:rPr>
                <w:rFonts w:ascii="Barlow" w:hAnsi="Barlow"/>
                <w:b/>
                <w:sz w:val="24"/>
                <w:szCs w:val="24"/>
              </w:rPr>
              <w:t>0</w:t>
            </w:r>
            <w:r w:rsidR="007F000E">
              <w:rPr>
                <w:rFonts w:ascii="Barlow" w:hAnsi="Barlow"/>
                <w:b/>
                <w:sz w:val="24"/>
                <w:szCs w:val="24"/>
              </w:rPr>
              <w:t>5</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48E2DB43" w:rsidR="00DD5A93" w:rsidRPr="007E1DFA" w:rsidRDefault="00E87115" w:rsidP="00616DB1">
            <w:pPr>
              <w:rPr>
                <w:rFonts w:ascii="Barlow" w:hAnsi="Barlow"/>
                <w:b/>
                <w:sz w:val="24"/>
                <w:szCs w:val="24"/>
              </w:rPr>
            </w:pPr>
            <w:r>
              <w:rPr>
                <w:rFonts w:ascii="Barlow" w:hAnsi="Barlow"/>
                <w:b/>
                <w:sz w:val="24"/>
                <w:szCs w:val="24"/>
              </w:rPr>
              <w:t>Pensamiento Matemático.</w:t>
            </w:r>
          </w:p>
        </w:tc>
      </w:tr>
      <w:tr w:rsidR="006B2677" w:rsidRPr="00677B08" w14:paraId="18D8FCFB" w14:textId="77777777" w:rsidTr="00DD46BD">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6B2677" w:rsidRPr="007E1DFA" w:rsidRDefault="006B2677" w:rsidP="006B2677">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tcPr>
          <w:p w14:paraId="3FB188C6" w14:textId="508D60EC" w:rsidR="006B2677" w:rsidRPr="007E1DFA" w:rsidRDefault="00410FA3" w:rsidP="006B2677">
            <w:pPr>
              <w:rPr>
                <w:rFonts w:ascii="Barlow" w:hAnsi="Barlow"/>
                <w:b/>
                <w:sz w:val="24"/>
                <w:szCs w:val="24"/>
              </w:rPr>
            </w:pPr>
            <w:r>
              <w:t>Hagamos gelatina</w:t>
            </w:r>
            <w:r w:rsidR="00A5277F">
              <w:t>.</w:t>
            </w:r>
          </w:p>
        </w:tc>
      </w:tr>
      <w:tr w:rsidR="003C23E6"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3C23E6" w:rsidRPr="007E1DFA" w:rsidRDefault="003C23E6" w:rsidP="003C23E6">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2E22AF7A" w14:textId="77777777" w:rsidR="003C23E6" w:rsidRDefault="003C23E6" w:rsidP="003C23E6">
            <w:pPr>
              <w:jc w:val="both"/>
            </w:pPr>
            <w:r>
              <w:t>Para esta actividad los materiales que se utilizarán son: un dispositivo electrónico ya sea celular, tableta o computadora donde se pueda conectar a la aplicación de YouTube para ver el video que se anexa a la actividad “Estima la capacidad de un recipiente”, también un poco de agua, una taza, gelatina de cualquier sabor, cuchara y vasitos desechables.</w:t>
            </w:r>
          </w:p>
          <w:p w14:paraId="76A69C8D" w14:textId="44B9A1AC" w:rsidR="003C23E6" w:rsidRPr="00121445" w:rsidRDefault="003C23E6" w:rsidP="003C23E6">
            <w:pPr>
              <w:jc w:val="both"/>
              <w:rPr>
                <w:color w:val="FF0000"/>
              </w:rPr>
            </w:pPr>
            <w:r>
              <w:t xml:space="preserve">En esta actividad </w:t>
            </w:r>
            <w:r>
              <w:t xml:space="preserve">el estudiante </w:t>
            </w:r>
            <w:r>
              <w:t>deberá calcular cuántos</w:t>
            </w:r>
            <w:r>
              <w:rPr>
                <w:color w:val="FF0000"/>
              </w:rPr>
              <w:t xml:space="preserve"> </w:t>
            </w:r>
            <w:r>
              <w:t>vasitos utilizará para repartir una gelatina.</w:t>
            </w:r>
          </w:p>
          <w:p w14:paraId="70D0C255" w14:textId="167A3CF7" w:rsidR="003C23E6" w:rsidRDefault="003C23E6" w:rsidP="003C23E6">
            <w:pPr>
              <w:jc w:val="both"/>
            </w:pPr>
            <w:r>
              <w:t xml:space="preserve"> Vea con el estudiante el  video “Estima la capacidad de un recipiente” que se anexa para esta actividad que es una explicación sobre la capacidad que tienen los recipientes dependiendo del tamaño de los mismos. Platiquen sobre lo visto en el video y si hay dudas pueden resolverlo entre ustedes con cuestionamientos dirigidos a su hijo (a) para que llegue a la respuesta correcta: por ejemplo: “¿cuál lleva más?”, “¿cuál lleva menos?”, “¿cómo podemos saber cuánto llevará?”, etc.</w:t>
            </w:r>
          </w:p>
          <w:p w14:paraId="360FF896" w14:textId="6E8BEE40" w:rsidR="003C23E6" w:rsidRDefault="003C23E6" w:rsidP="003C23E6">
            <w:pPr>
              <w:numPr>
                <w:ilvl w:val="0"/>
                <w:numId w:val="43"/>
              </w:numPr>
              <w:pBdr>
                <w:top w:val="nil"/>
                <w:left w:val="nil"/>
                <w:bottom w:val="nil"/>
                <w:right w:val="nil"/>
                <w:between w:val="nil"/>
              </w:pBdr>
              <w:spacing w:line="259" w:lineRule="auto"/>
              <w:jc w:val="both"/>
              <w:rPr>
                <w:color w:val="000000"/>
              </w:rPr>
            </w:pPr>
            <w:r>
              <w:rPr>
                <w:color w:val="000000"/>
              </w:rPr>
              <w:t xml:space="preserve">Después de observar </w:t>
            </w:r>
            <w:r>
              <w:rPr>
                <w:color w:val="000000"/>
              </w:rPr>
              <w:t>el video</w:t>
            </w:r>
            <w:r>
              <w:rPr>
                <w:color w:val="000000"/>
              </w:rPr>
              <w:t xml:space="preserve">, </w:t>
            </w:r>
            <w:r>
              <w:t xml:space="preserve">el estudiante </w:t>
            </w:r>
            <w:r>
              <w:rPr>
                <w:color w:val="000000"/>
              </w:rPr>
              <w:t>junto con uste</w:t>
            </w:r>
            <w:r w:rsidRPr="00121445">
              <w:rPr>
                <w:color w:val="000000"/>
              </w:rPr>
              <w:t>d</w:t>
            </w:r>
            <w:r>
              <w:rPr>
                <w:color w:val="000000"/>
              </w:rPr>
              <w:t>,</w:t>
            </w:r>
            <w:r w:rsidRPr="00121445">
              <w:rPr>
                <w:color w:val="000000"/>
              </w:rPr>
              <w:t xml:space="preserve"> prepararán</w:t>
            </w:r>
            <w:r>
              <w:rPr>
                <w:color w:val="000000"/>
              </w:rPr>
              <w:t xml:space="preserve"> una gelatina; diga </w:t>
            </w:r>
            <w:r>
              <w:rPr>
                <w:color w:val="000000"/>
              </w:rPr>
              <w:t>a</w:t>
            </w:r>
            <w:r>
              <w:t xml:space="preserve">l estudiante </w:t>
            </w:r>
            <w:r>
              <w:rPr>
                <w:color w:val="000000"/>
              </w:rPr>
              <w:t>los ingredientes que usarán para hacerla.</w:t>
            </w:r>
          </w:p>
          <w:p w14:paraId="7629172A" w14:textId="714023AD" w:rsidR="003C23E6" w:rsidRDefault="003C23E6" w:rsidP="003C23E6">
            <w:pPr>
              <w:numPr>
                <w:ilvl w:val="0"/>
                <w:numId w:val="43"/>
              </w:numPr>
              <w:pBdr>
                <w:top w:val="nil"/>
                <w:left w:val="nil"/>
                <w:bottom w:val="nil"/>
                <w:right w:val="nil"/>
                <w:between w:val="nil"/>
              </w:pBdr>
              <w:spacing w:line="259" w:lineRule="auto"/>
              <w:jc w:val="both"/>
              <w:rPr>
                <w:color w:val="000000"/>
              </w:rPr>
            </w:pPr>
            <w:r>
              <w:rPr>
                <w:color w:val="000000"/>
              </w:rPr>
              <w:t xml:space="preserve">Ahora diga </w:t>
            </w:r>
            <w:r>
              <w:rPr>
                <w:color w:val="000000"/>
              </w:rPr>
              <w:t>a</w:t>
            </w:r>
            <w:r>
              <w:t xml:space="preserve">l estudiante </w:t>
            </w:r>
            <w:r>
              <w:rPr>
                <w:color w:val="000000"/>
              </w:rPr>
              <w:t>que realice el siguiente procedimiento:</w:t>
            </w:r>
          </w:p>
          <w:p w14:paraId="216AA856" w14:textId="1588ABBD" w:rsidR="003C23E6" w:rsidRDefault="003C23E6" w:rsidP="003C23E6">
            <w:pPr>
              <w:numPr>
                <w:ilvl w:val="0"/>
                <w:numId w:val="44"/>
              </w:numPr>
              <w:pBdr>
                <w:top w:val="nil"/>
                <w:left w:val="nil"/>
                <w:bottom w:val="nil"/>
                <w:right w:val="nil"/>
                <w:between w:val="nil"/>
              </w:pBdr>
              <w:spacing w:line="259" w:lineRule="auto"/>
              <w:jc w:val="both"/>
              <w:rPr>
                <w:color w:val="000000"/>
              </w:rPr>
            </w:pPr>
            <w:r>
              <w:rPr>
                <w:color w:val="000000"/>
              </w:rPr>
              <w:t xml:space="preserve">Que ponga a calentar en una olla dos tazas de agua; permita que él (ella) saque el agua en la taza y cada vez que llene la taza vaya contando, después diga que </w:t>
            </w:r>
            <w:r>
              <w:rPr>
                <w:color w:val="000000"/>
              </w:rPr>
              <w:t>las dos tazas con agua le echen</w:t>
            </w:r>
            <w:r>
              <w:rPr>
                <w:color w:val="000000"/>
              </w:rPr>
              <w:t xml:space="preserve"> en un recipiente más grande y pregunte a su hijo (a) si las dos tazas de agua darán en la olla.</w:t>
            </w:r>
          </w:p>
          <w:p w14:paraId="13C8AB4F" w14:textId="390F1CF5" w:rsidR="003C23E6" w:rsidRDefault="003C23E6" w:rsidP="003C23E6">
            <w:pPr>
              <w:numPr>
                <w:ilvl w:val="0"/>
                <w:numId w:val="44"/>
              </w:numPr>
              <w:pBdr>
                <w:top w:val="nil"/>
                <w:left w:val="nil"/>
                <w:bottom w:val="nil"/>
                <w:right w:val="nil"/>
                <w:between w:val="nil"/>
              </w:pBdr>
              <w:spacing w:line="259" w:lineRule="auto"/>
              <w:jc w:val="both"/>
              <w:rPr>
                <w:color w:val="000000"/>
              </w:rPr>
            </w:pPr>
            <w:r>
              <w:rPr>
                <w:color w:val="000000"/>
              </w:rPr>
              <w:t xml:space="preserve">Ahora pida </w:t>
            </w:r>
            <w:r>
              <w:rPr>
                <w:color w:val="000000"/>
              </w:rPr>
              <w:t>a</w:t>
            </w:r>
            <w:r>
              <w:t xml:space="preserve">l estudiante </w:t>
            </w:r>
            <w:r>
              <w:rPr>
                <w:color w:val="000000"/>
              </w:rPr>
              <w:t xml:space="preserve">poner a hervir el agua y una vez que hierva, que le </w:t>
            </w:r>
            <w:r>
              <w:rPr>
                <w:color w:val="000000"/>
              </w:rPr>
              <w:t>vierta la</w:t>
            </w:r>
            <w:r>
              <w:rPr>
                <w:color w:val="000000"/>
              </w:rPr>
              <w:t xml:space="preserve"> gelatina en polvo y lo revuelva con la cuchara, luego que le </w:t>
            </w:r>
            <w:r w:rsidRPr="00121445">
              <w:rPr>
                <w:color w:val="000000"/>
              </w:rPr>
              <w:t>incorpore</w:t>
            </w:r>
            <w:r>
              <w:rPr>
                <w:color w:val="000000"/>
              </w:rPr>
              <w:t xml:space="preserve"> nuevamente otras dos tazas de agua para terminar.</w:t>
            </w:r>
          </w:p>
          <w:p w14:paraId="4A0998F5" w14:textId="75CD8B21" w:rsidR="003C23E6" w:rsidRPr="003C23E6" w:rsidRDefault="003C23E6" w:rsidP="003C23E6">
            <w:pPr>
              <w:numPr>
                <w:ilvl w:val="0"/>
                <w:numId w:val="43"/>
              </w:numPr>
              <w:pBdr>
                <w:top w:val="nil"/>
                <w:left w:val="nil"/>
                <w:bottom w:val="nil"/>
                <w:right w:val="nil"/>
                <w:between w:val="nil"/>
              </w:pBdr>
              <w:spacing w:after="160" w:line="259" w:lineRule="auto"/>
              <w:jc w:val="both"/>
              <w:rPr>
                <w:color w:val="000000"/>
              </w:rPr>
            </w:pPr>
            <w:r>
              <w:rPr>
                <w:color w:val="000000"/>
              </w:rPr>
              <w:t xml:space="preserve">Cuando la gelatina esté lista, pregunte </w:t>
            </w:r>
            <w:r>
              <w:rPr>
                <w:color w:val="000000"/>
              </w:rPr>
              <w:t>a</w:t>
            </w:r>
            <w:r>
              <w:t xml:space="preserve">l estudiante </w:t>
            </w:r>
            <w:r>
              <w:rPr>
                <w:color w:val="000000"/>
              </w:rPr>
              <w:t>cuantos vasitos se necesitarán para poner toda la gelatina; deje que él (ella) cuente los vasitos y ponga la gelatina en cada uno de ellos para saber si acertó o se necesitaron menos o más vasitos.</w:t>
            </w:r>
            <w:bookmarkStart w:id="0" w:name="_heading=h.gjdgxs" w:colFirst="0" w:colLast="0"/>
            <w:bookmarkEnd w:id="0"/>
          </w:p>
        </w:tc>
      </w:tr>
      <w:tr w:rsidR="005F2F9E" w:rsidRPr="00677B08" w14:paraId="6C32F7F8" w14:textId="77777777" w:rsidTr="00D02226">
        <w:trPr>
          <w:trHeight w:val="583"/>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5F2F9E" w:rsidRPr="007E1DFA" w:rsidRDefault="005F2F9E" w:rsidP="005F2F9E">
            <w:pPr>
              <w:jc w:val="right"/>
              <w:rPr>
                <w:rFonts w:ascii="Barlow" w:hAnsi="Barlow"/>
                <w:b/>
                <w:sz w:val="24"/>
                <w:szCs w:val="24"/>
              </w:rPr>
            </w:pPr>
            <w:r>
              <w:rPr>
                <w:rFonts w:ascii="Barlow" w:hAnsi="Barlow"/>
                <w:b/>
                <w:sz w:val="24"/>
                <w:szCs w:val="24"/>
              </w:rPr>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4E4FF33B" w14:textId="0BC00AFC" w:rsidR="005F2F9E" w:rsidRPr="003F6D05" w:rsidRDefault="003C23E6" w:rsidP="003F6D05">
            <w:pPr>
              <w:spacing w:after="43"/>
              <w:jc w:val="both"/>
              <w:rPr>
                <w:color w:val="000000"/>
              </w:rPr>
            </w:pPr>
            <w:r>
              <w:t>El alumno (a) deberá ser capaz de calcular cuántos recipientes utilizará para repartir una gelatina.</w:t>
            </w:r>
          </w:p>
        </w:tc>
      </w:tr>
      <w:tr w:rsidR="005F2F9E" w:rsidRPr="00677B08" w14:paraId="30D74328" w14:textId="77777777" w:rsidTr="00D02226">
        <w:trPr>
          <w:trHeight w:val="59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5F2F9E" w:rsidRPr="007E1DFA" w:rsidRDefault="005F2F9E" w:rsidP="005F2F9E">
            <w:pPr>
              <w:jc w:val="right"/>
              <w:rPr>
                <w:rFonts w:ascii="Barlow" w:hAnsi="Barlow"/>
                <w:b/>
                <w:sz w:val="24"/>
                <w:szCs w:val="24"/>
              </w:rPr>
            </w:pPr>
            <w:r w:rsidRPr="007E1DFA">
              <w:rPr>
                <w:rFonts w:ascii="Barlow" w:hAnsi="Barlow"/>
                <w:b/>
                <w:sz w:val="24"/>
                <w:szCs w:val="24"/>
              </w:rPr>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3236B46" w14:textId="55568EC2" w:rsidR="005F2F9E" w:rsidRPr="007E1DFA" w:rsidRDefault="005F2F9E" w:rsidP="005F2F9E">
            <w:pPr>
              <w:rPr>
                <w:rFonts w:ascii="Barlow" w:hAnsi="Barlow"/>
                <w:b/>
                <w:sz w:val="24"/>
                <w:szCs w:val="24"/>
              </w:rPr>
            </w:pPr>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default" r:id="rId7"/>
      <w:footerReference w:type="default" r:id="rId8"/>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910E" w14:textId="77777777" w:rsidR="00C3413C" w:rsidRDefault="00C3413C" w:rsidP="00E44F6A">
      <w:pPr>
        <w:spacing w:after="0" w:line="240" w:lineRule="auto"/>
      </w:pPr>
      <w:r>
        <w:separator/>
      </w:r>
    </w:p>
  </w:endnote>
  <w:endnote w:type="continuationSeparator" w:id="0">
    <w:p w14:paraId="30EAACF2" w14:textId="77777777" w:rsidR="00C3413C" w:rsidRDefault="00C3413C"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66636"/>
      <w:docPartObj>
        <w:docPartGallery w:val="Page Numbers (Bottom of Page)"/>
        <w:docPartUnique/>
      </w:docPartObj>
    </w:sdtPr>
    <w:sdtContent>
      <w:p w14:paraId="1D38A90B" w14:textId="39CFBFE4"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Pr="0084337D">
          <w:rPr>
            <w:rFonts w:ascii="Barlow" w:hAnsi="Barlow"/>
            <w:sz w:val="20"/>
            <w:szCs w:val="20"/>
            <w:lang w:val="es-ES"/>
          </w:rPr>
          <w:t>2</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2E84" w14:textId="77777777" w:rsidR="00C3413C" w:rsidRDefault="00C3413C" w:rsidP="00E44F6A">
      <w:pPr>
        <w:spacing w:after="0" w:line="240" w:lineRule="auto"/>
      </w:pPr>
      <w:r>
        <w:separator/>
      </w:r>
    </w:p>
  </w:footnote>
  <w:footnote w:type="continuationSeparator" w:id="0">
    <w:p w14:paraId="69F2D447" w14:textId="77777777" w:rsidR="00C3413C" w:rsidRDefault="00C3413C"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DgIAAPc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" stroked="f">
              <v:textbox style="mso-fit-shape-to-text:t">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42F"/>
    <w:multiLevelType w:val="hybridMultilevel"/>
    <w:tmpl w:val="B546B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D58F2"/>
    <w:multiLevelType w:val="hybridMultilevel"/>
    <w:tmpl w:val="9E86E14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08B82847"/>
    <w:multiLevelType w:val="hybridMultilevel"/>
    <w:tmpl w:val="C33A1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15F91"/>
    <w:multiLevelType w:val="multilevel"/>
    <w:tmpl w:val="FF6C7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D04559"/>
    <w:multiLevelType w:val="multilevel"/>
    <w:tmpl w:val="6EE6EA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4055CD"/>
    <w:multiLevelType w:val="hybridMultilevel"/>
    <w:tmpl w:val="DA7695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B20C5"/>
    <w:multiLevelType w:val="hybridMultilevel"/>
    <w:tmpl w:val="C32AAF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F758AC"/>
    <w:multiLevelType w:val="multilevel"/>
    <w:tmpl w:val="F490D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1CB2C33"/>
    <w:multiLevelType w:val="hybridMultilevel"/>
    <w:tmpl w:val="8E3041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7C03049"/>
    <w:multiLevelType w:val="hybridMultilevel"/>
    <w:tmpl w:val="31D8B7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F62C72"/>
    <w:multiLevelType w:val="hybridMultilevel"/>
    <w:tmpl w:val="80C471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73D62E7"/>
    <w:multiLevelType w:val="multilevel"/>
    <w:tmpl w:val="2104F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860BBA"/>
    <w:multiLevelType w:val="multilevel"/>
    <w:tmpl w:val="11FE8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D7273C"/>
    <w:multiLevelType w:val="multilevel"/>
    <w:tmpl w:val="C7E06AB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4" w15:restartNumberingAfterBreak="0">
    <w:nsid w:val="3B171EC4"/>
    <w:multiLevelType w:val="hybridMultilevel"/>
    <w:tmpl w:val="F29A81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D8B4486"/>
    <w:multiLevelType w:val="hybridMultilevel"/>
    <w:tmpl w:val="08BC983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6" w15:restartNumberingAfterBreak="0">
    <w:nsid w:val="441219A2"/>
    <w:multiLevelType w:val="hybridMultilevel"/>
    <w:tmpl w:val="07208F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5C55AFD"/>
    <w:multiLevelType w:val="hybridMultilevel"/>
    <w:tmpl w:val="AB06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521546"/>
    <w:multiLevelType w:val="multilevel"/>
    <w:tmpl w:val="ABC2A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05502BB"/>
    <w:multiLevelType w:val="hybridMultilevel"/>
    <w:tmpl w:val="258010B8"/>
    <w:lvl w:ilvl="0" w:tplc="E042BF46">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45163C8"/>
    <w:multiLevelType w:val="multilevel"/>
    <w:tmpl w:val="90B86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6AE2123"/>
    <w:multiLevelType w:val="hybridMultilevel"/>
    <w:tmpl w:val="80048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FF341D"/>
    <w:multiLevelType w:val="hybridMultilevel"/>
    <w:tmpl w:val="2B2470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E2F7056"/>
    <w:multiLevelType w:val="hybridMultilevel"/>
    <w:tmpl w:val="D28E13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EBA61D1"/>
    <w:multiLevelType w:val="hybridMultilevel"/>
    <w:tmpl w:val="9CA291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F551AA1"/>
    <w:multiLevelType w:val="hybridMultilevel"/>
    <w:tmpl w:val="8208D7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42A60E1"/>
    <w:multiLevelType w:val="hybridMultilevel"/>
    <w:tmpl w:val="AF0CD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2F60DE"/>
    <w:multiLevelType w:val="hybridMultilevel"/>
    <w:tmpl w:val="CBCE30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B74221"/>
    <w:multiLevelType w:val="hybridMultilevel"/>
    <w:tmpl w:val="3F1EB2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79B39E7"/>
    <w:multiLevelType w:val="hybridMultilevel"/>
    <w:tmpl w:val="2694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1624017">
    <w:abstractNumId w:val="28"/>
  </w:num>
  <w:num w:numId="2" w16cid:durableId="659112695">
    <w:abstractNumId w:val="7"/>
  </w:num>
  <w:num w:numId="3" w16cid:durableId="1258059593">
    <w:abstractNumId w:val="10"/>
  </w:num>
  <w:num w:numId="4" w16cid:durableId="1856573742">
    <w:abstractNumId w:val="39"/>
  </w:num>
  <w:num w:numId="5" w16cid:durableId="1448348555">
    <w:abstractNumId w:val="42"/>
  </w:num>
  <w:num w:numId="6" w16cid:durableId="1978997209">
    <w:abstractNumId w:val="11"/>
  </w:num>
  <w:num w:numId="7" w16cid:durableId="1160198188">
    <w:abstractNumId w:val="17"/>
  </w:num>
  <w:num w:numId="8" w16cid:durableId="423843635">
    <w:abstractNumId w:val="8"/>
  </w:num>
  <w:num w:numId="9" w16cid:durableId="564025328">
    <w:abstractNumId w:val="38"/>
  </w:num>
  <w:num w:numId="10" w16cid:durableId="876699141">
    <w:abstractNumId w:val="14"/>
  </w:num>
  <w:num w:numId="11" w16cid:durableId="96679073">
    <w:abstractNumId w:val="18"/>
  </w:num>
  <w:num w:numId="12" w16cid:durableId="674573395">
    <w:abstractNumId w:val="16"/>
  </w:num>
  <w:num w:numId="13" w16cid:durableId="1313100981">
    <w:abstractNumId w:val="9"/>
  </w:num>
  <w:num w:numId="14" w16cid:durableId="1392344015">
    <w:abstractNumId w:val="21"/>
  </w:num>
  <w:num w:numId="15" w16cid:durableId="1705669174">
    <w:abstractNumId w:val="43"/>
  </w:num>
  <w:num w:numId="16" w16cid:durableId="824975741">
    <w:abstractNumId w:val="5"/>
  </w:num>
  <w:num w:numId="17" w16cid:durableId="1239897479">
    <w:abstractNumId w:val="0"/>
  </w:num>
  <w:num w:numId="18" w16cid:durableId="1635985106">
    <w:abstractNumId w:val="32"/>
  </w:num>
  <w:num w:numId="19" w16cid:durableId="295764248">
    <w:abstractNumId w:val="2"/>
  </w:num>
  <w:num w:numId="20" w16cid:durableId="1851219464">
    <w:abstractNumId w:val="25"/>
  </w:num>
  <w:num w:numId="21" w16cid:durableId="1961183694">
    <w:abstractNumId w:val="6"/>
  </w:num>
  <w:num w:numId="22" w16cid:durableId="588660857">
    <w:abstractNumId w:val="24"/>
  </w:num>
  <w:num w:numId="23" w16cid:durableId="1189176109">
    <w:abstractNumId w:val="37"/>
  </w:num>
  <w:num w:numId="24" w16cid:durableId="636689836">
    <w:abstractNumId w:val="26"/>
  </w:num>
  <w:num w:numId="25" w16cid:durableId="56364120">
    <w:abstractNumId w:val="15"/>
  </w:num>
  <w:num w:numId="26" w16cid:durableId="1943605266">
    <w:abstractNumId w:val="1"/>
  </w:num>
  <w:num w:numId="27" w16cid:durableId="1894002706">
    <w:abstractNumId w:val="35"/>
  </w:num>
  <w:num w:numId="28" w16cid:durableId="817381816">
    <w:abstractNumId w:val="41"/>
  </w:num>
  <w:num w:numId="29" w16cid:durableId="2031292344">
    <w:abstractNumId w:val="33"/>
  </w:num>
  <w:num w:numId="30" w16cid:durableId="916672764">
    <w:abstractNumId w:val="27"/>
  </w:num>
  <w:num w:numId="31" w16cid:durableId="312148725">
    <w:abstractNumId w:val="13"/>
  </w:num>
  <w:num w:numId="32" w16cid:durableId="1184058004">
    <w:abstractNumId w:val="36"/>
  </w:num>
  <w:num w:numId="33" w16cid:durableId="495151172">
    <w:abstractNumId w:val="30"/>
  </w:num>
  <w:num w:numId="34" w16cid:durableId="684475036">
    <w:abstractNumId w:val="40"/>
  </w:num>
  <w:num w:numId="35" w16cid:durableId="1788741511">
    <w:abstractNumId w:val="34"/>
  </w:num>
  <w:num w:numId="36" w16cid:durableId="221066339">
    <w:abstractNumId w:val="3"/>
  </w:num>
  <w:num w:numId="37" w16cid:durableId="1208957915">
    <w:abstractNumId w:val="4"/>
  </w:num>
  <w:num w:numId="38" w16cid:durableId="452794477">
    <w:abstractNumId w:val="12"/>
  </w:num>
  <w:num w:numId="39" w16cid:durableId="1410881202">
    <w:abstractNumId w:val="22"/>
  </w:num>
  <w:num w:numId="40" w16cid:durableId="2081321631">
    <w:abstractNumId w:val="19"/>
  </w:num>
  <w:num w:numId="41" w16cid:durableId="1398898327">
    <w:abstractNumId w:val="31"/>
  </w:num>
  <w:num w:numId="42" w16cid:durableId="1962609848">
    <w:abstractNumId w:val="29"/>
  </w:num>
  <w:num w:numId="43" w16cid:durableId="1161887788">
    <w:abstractNumId w:val="20"/>
  </w:num>
  <w:num w:numId="44" w16cid:durableId="9354016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E8"/>
    <w:rsid w:val="00006ABE"/>
    <w:rsid w:val="00032092"/>
    <w:rsid w:val="000440CB"/>
    <w:rsid w:val="00053B42"/>
    <w:rsid w:val="00086B02"/>
    <w:rsid w:val="000E6364"/>
    <w:rsid w:val="00100A7B"/>
    <w:rsid w:val="00143B17"/>
    <w:rsid w:val="001549E6"/>
    <w:rsid w:val="001665EF"/>
    <w:rsid w:val="00170795"/>
    <w:rsid w:val="001B34A9"/>
    <w:rsid w:val="001B6527"/>
    <w:rsid w:val="001F3ED9"/>
    <w:rsid w:val="00202409"/>
    <w:rsid w:val="00221BB7"/>
    <w:rsid w:val="0023583B"/>
    <w:rsid w:val="002664C0"/>
    <w:rsid w:val="002A6736"/>
    <w:rsid w:val="002C0784"/>
    <w:rsid w:val="00333C04"/>
    <w:rsid w:val="00355D97"/>
    <w:rsid w:val="00390C84"/>
    <w:rsid w:val="003A3A37"/>
    <w:rsid w:val="003C081F"/>
    <w:rsid w:val="003C23E6"/>
    <w:rsid w:val="003F6D05"/>
    <w:rsid w:val="00405C07"/>
    <w:rsid w:val="00410FA3"/>
    <w:rsid w:val="0042154A"/>
    <w:rsid w:val="00424F06"/>
    <w:rsid w:val="0048622B"/>
    <w:rsid w:val="00487B57"/>
    <w:rsid w:val="004C06B5"/>
    <w:rsid w:val="00500B14"/>
    <w:rsid w:val="00517AE3"/>
    <w:rsid w:val="00552FEA"/>
    <w:rsid w:val="00557828"/>
    <w:rsid w:val="0056534A"/>
    <w:rsid w:val="005901E9"/>
    <w:rsid w:val="005923D6"/>
    <w:rsid w:val="005A4E86"/>
    <w:rsid w:val="005B692E"/>
    <w:rsid w:val="005F2F9E"/>
    <w:rsid w:val="00601E29"/>
    <w:rsid w:val="00613546"/>
    <w:rsid w:val="00616DB1"/>
    <w:rsid w:val="00650047"/>
    <w:rsid w:val="00671168"/>
    <w:rsid w:val="00677B08"/>
    <w:rsid w:val="00684D6E"/>
    <w:rsid w:val="006A312A"/>
    <w:rsid w:val="006B2677"/>
    <w:rsid w:val="006C0A1A"/>
    <w:rsid w:val="006E1466"/>
    <w:rsid w:val="007620FB"/>
    <w:rsid w:val="007657E5"/>
    <w:rsid w:val="007B4C04"/>
    <w:rsid w:val="007C1918"/>
    <w:rsid w:val="007C5C73"/>
    <w:rsid w:val="007E1DFA"/>
    <w:rsid w:val="007F000E"/>
    <w:rsid w:val="007F1FC0"/>
    <w:rsid w:val="00837CD2"/>
    <w:rsid w:val="0084337D"/>
    <w:rsid w:val="00846904"/>
    <w:rsid w:val="0086542C"/>
    <w:rsid w:val="0088106E"/>
    <w:rsid w:val="008947B8"/>
    <w:rsid w:val="008A2390"/>
    <w:rsid w:val="008A3326"/>
    <w:rsid w:val="008D1BF5"/>
    <w:rsid w:val="008E0461"/>
    <w:rsid w:val="008E7F65"/>
    <w:rsid w:val="00924C06"/>
    <w:rsid w:val="00943970"/>
    <w:rsid w:val="00952D34"/>
    <w:rsid w:val="009629FC"/>
    <w:rsid w:val="0096444A"/>
    <w:rsid w:val="0097545C"/>
    <w:rsid w:val="009871C3"/>
    <w:rsid w:val="00992824"/>
    <w:rsid w:val="00997EAF"/>
    <w:rsid w:val="009A35AC"/>
    <w:rsid w:val="00A11E07"/>
    <w:rsid w:val="00A2277F"/>
    <w:rsid w:val="00A35E5C"/>
    <w:rsid w:val="00A5277F"/>
    <w:rsid w:val="00A5695B"/>
    <w:rsid w:val="00AA4E3E"/>
    <w:rsid w:val="00AB1DA1"/>
    <w:rsid w:val="00AE3A29"/>
    <w:rsid w:val="00AE4F00"/>
    <w:rsid w:val="00AE4FD4"/>
    <w:rsid w:val="00AE6759"/>
    <w:rsid w:val="00B1647E"/>
    <w:rsid w:val="00B76730"/>
    <w:rsid w:val="00BA07CC"/>
    <w:rsid w:val="00C00CA0"/>
    <w:rsid w:val="00C116F2"/>
    <w:rsid w:val="00C26B76"/>
    <w:rsid w:val="00C3413C"/>
    <w:rsid w:val="00C5793B"/>
    <w:rsid w:val="00C62D59"/>
    <w:rsid w:val="00D02226"/>
    <w:rsid w:val="00D078D9"/>
    <w:rsid w:val="00D172DB"/>
    <w:rsid w:val="00D3045C"/>
    <w:rsid w:val="00D55BCD"/>
    <w:rsid w:val="00D740E2"/>
    <w:rsid w:val="00D8310D"/>
    <w:rsid w:val="00D87572"/>
    <w:rsid w:val="00DA683D"/>
    <w:rsid w:val="00DD28BC"/>
    <w:rsid w:val="00DD5A93"/>
    <w:rsid w:val="00E303E8"/>
    <w:rsid w:val="00E44F6A"/>
    <w:rsid w:val="00E87115"/>
    <w:rsid w:val="00EC4D55"/>
    <w:rsid w:val="00ED63DC"/>
    <w:rsid w:val="00EE6BA7"/>
    <w:rsid w:val="00F23095"/>
    <w:rsid w:val="00F32BFA"/>
    <w:rsid w:val="00F5600B"/>
    <w:rsid w:val="00F621E5"/>
    <w:rsid w:val="00F80C79"/>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90DF"/>
  <w15:chartTrackingRefBased/>
  <w15:docId w15:val="{EBEAE117-AE89-4532-8739-70F8D3D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styleId="Mencinsinresolver">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970"/>
    <w:pPr>
      <w:autoSpaceDE w:val="0"/>
      <w:autoSpaceDN w:val="0"/>
      <w:adjustRightInd w:val="0"/>
      <w:spacing w:after="0" w:line="240" w:lineRule="auto"/>
    </w:pPr>
    <w:rPr>
      <w:rFonts w:ascii="Barlow" w:eastAsia="Calibri" w:hAnsi="Barlow" w:cs="Barlow"/>
      <w:color w:val="000000"/>
      <w:sz w:val="24"/>
      <w:szCs w:val="24"/>
      <w:lang w:val="es-MX"/>
    </w:rPr>
  </w:style>
  <w:style w:type="paragraph" w:styleId="NormalWeb">
    <w:name w:val="Normal (Web)"/>
    <w:basedOn w:val="Normal"/>
    <w:uiPriority w:val="99"/>
    <w:unhideWhenUsed/>
    <w:rsid w:val="009928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DA683D"/>
    <w:rPr>
      <w:rFonts w:ascii="Calibri" w:eastAsia="Calibri" w:hAnsi="Calibri" w:cs="Calibri"/>
      <w:lang w:val="es-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4ntonio</dc:creator>
  <cp:keywords/>
  <dc:description/>
  <cp:lastModifiedBy>Alexis Zavaleta</cp:lastModifiedBy>
  <cp:revision>3</cp:revision>
  <dcterms:created xsi:type="dcterms:W3CDTF">2023-08-28T17:23:00Z</dcterms:created>
  <dcterms:modified xsi:type="dcterms:W3CDTF">2023-08-28T17:24:00Z</dcterms:modified>
</cp:coreProperties>
</file>