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500"/>
        <w:gridCol w:w="3140"/>
        <w:gridCol w:w="1883"/>
        <w:gridCol w:w="2665"/>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3E12BC5E" w:rsidR="00DD5A93" w:rsidRPr="007E1DFA" w:rsidRDefault="009F23F8"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71011405" w:rsidR="00DD5A93" w:rsidRPr="007E1DFA" w:rsidRDefault="007C2658" w:rsidP="00616DB1">
            <w:pPr>
              <w:rPr>
                <w:rFonts w:ascii="Barlow" w:hAnsi="Barlow"/>
                <w:b/>
                <w:sz w:val="24"/>
                <w:szCs w:val="24"/>
              </w:rPr>
            </w:pPr>
            <w:r>
              <w:rPr>
                <w:rFonts w:ascii="Barlow" w:hAnsi="Barlow"/>
                <w:b/>
                <w:sz w:val="24"/>
                <w:szCs w:val="24"/>
              </w:rPr>
              <w:t>General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6FD12D00" w:rsidR="00DD5A93" w:rsidRPr="007E1DFA" w:rsidRDefault="009F23F8" w:rsidP="00616DB1">
            <w:pPr>
              <w:rPr>
                <w:rFonts w:ascii="Barlow" w:hAnsi="Barlow"/>
                <w:b/>
                <w:sz w:val="24"/>
                <w:szCs w:val="24"/>
              </w:rPr>
            </w:pPr>
            <w:r>
              <w:rPr>
                <w:rFonts w:ascii="Barlow" w:hAnsi="Barlow"/>
                <w:b/>
                <w:sz w:val="24"/>
                <w:szCs w:val="24"/>
              </w:rPr>
              <w:t>5°</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6B84472" w:rsidR="00DD5A93" w:rsidRPr="007E1DFA" w:rsidRDefault="009F23F8" w:rsidP="00616DB1">
            <w:pPr>
              <w:rPr>
                <w:rFonts w:ascii="Barlow" w:hAnsi="Barlow"/>
                <w:b/>
                <w:sz w:val="24"/>
                <w:szCs w:val="24"/>
              </w:rPr>
            </w:pPr>
            <w:r>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2626B563" w:rsidR="00DD5A93" w:rsidRPr="007E1DFA" w:rsidRDefault="009F23F8" w:rsidP="00616DB1">
            <w:pPr>
              <w:rPr>
                <w:rFonts w:ascii="Barlow" w:hAnsi="Barlow"/>
                <w:b/>
                <w:sz w:val="24"/>
                <w:szCs w:val="24"/>
              </w:rPr>
            </w:pPr>
            <w:r>
              <w:rPr>
                <w:rFonts w:ascii="Barlow" w:hAnsi="Barlow"/>
                <w:b/>
                <w:sz w:val="24"/>
                <w:szCs w:val="24"/>
              </w:rPr>
              <w:t>Lenguajes</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2584C742" w:rsidR="007E1DFA" w:rsidRPr="007E1DFA" w:rsidRDefault="00C25A83" w:rsidP="00616DB1">
            <w:pPr>
              <w:rPr>
                <w:rFonts w:ascii="Barlow" w:hAnsi="Barlow"/>
                <w:b/>
                <w:sz w:val="24"/>
                <w:szCs w:val="24"/>
              </w:rPr>
            </w:pPr>
            <w:r w:rsidRPr="00C25A83">
              <w:rPr>
                <w:rFonts w:ascii="Barlow" w:hAnsi="Barlow"/>
                <w:b/>
                <w:sz w:val="24"/>
                <w:szCs w:val="24"/>
              </w:rPr>
              <w:t>Estrategias en los anuncios publicitarios.</w:t>
            </w:r>
          </w:p>
        </w:tc>
      </w:tr>
      <w:tr w:rsidR="00F32BFA"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3E1621AC" w14:textId="77777777" w:rsidR="009F23F8" w:rsidRPr="009F23F8" w:rsidRDefault="009F23F8" w:rsidP="009F23F8">
            <w:pPr>
              <w:rPr>
                <w:rFonts w:ascii="Barlow" w:hAnsi="Barlow"/>
                <w:b/>
                <w:sz w:val="24"/>
                <w:szCs w:val="24"/>
              </w:rPr>
            </w:pPr>
          </w:p>
          <w:p w14:paraId="5E25F8D2" w14:textId="24F4DEF4" w:rsidR="00C25A83" w:rsidRPr="00C25A83" w:rsidRDefault="00C25A83" w:rsidP="00C25A83">
            <w:pPr>
              <w:rPr>
                <w:rFonts w:ascii="Barlow" w:hAnsi="Barlow"/>
                <w:b/>
                <w:sz w:val="24"/>
                <w:szCs w:val="24"/>
              </w:rPr>
            </w:pPr>
            <w:r w:rsidRPr="00C25A83">
              <w:rPr>
                <w:rFonts w:ascii="Barlow" w:hAnsi="Barlow"/>
                <w:b/>
                <w:sz w:val="24"/>
                <w:szCs w:val="24"/>
              </w:rPr>
              <w:t>En esta sesión</w:t>
            </w:r>
            <w:r>
              <w:rPr>
                <w:rFonts w:ascii="Barlow" w:hAnsi="Barlow"/>
                <w:b/>
                <w:sz w:val="24"/>
                <w:szCs w:val="24"/>
              </w:rPr>
              <w:t xml:space="preserve"> el alumno</w:t>
            </w:r>
            <w:r w:rsidRPr="00C25A83">
              <w:rPr>
                <w:rFonts w:ascii="Barlow" w:hAnsi="Barlow"/>
                <w:b/>
                <w:sz w:val="24"/>
                <w:szCs w:val="24"/>
              </w:rPr>
              <w:t xml:space="preserve"> trabajará aspectos relacionados con los anuncios publicitarios, identificará sus principales características, buscarás y leerá algunos ejemplos y trabajará con algunos compañeros  para identificar la función de las frases publicitarias.</w:t>
            </w:r>
          </w:p>
          <w:p w14:paraId="71C77584" w14:textId="77777777" w:rsidR="00C25A83" w:rsidRPr="00C25A83" w:rsidRDefault="00C25A83" w:rsidP="00C25A83">
            <w:pPr>
              <w:rPr>
                <w:rFonts w:ascii="Barlow" w:hAnsi="Barlow"/>
                <w:b/>
                <w:sz w:val="24"/>
                <w:szCs w:val="24"/>
              </w:rPr>
            </w:pPr>
            <w:r w:rsidRPr="00C25A83">
              <w:rPr>
                <w:rFonts w:ascii="Barlow" w:hAnsi="Barlow"/>
                <w:b/>
                <w:sz w:val="24"/>
                <w:szCs w:val="24"/>
              </w:rPr>
              <w:t>Secuencia de actividades a desarrollar durante la semana:</w:t>
            </w:r>
          </w:p>
          <w:p w14:paraId="0BF43202" w14:textId="77777777" w:rsidR="00C25A83" w:rsidRPr="00C25A83" w:rsidRDefault="00C25A83" w:rsidP="00C25A83">
            <w:pPr>
              <w:rPr>
                <w:rFonts w:ascii="Barlow" w:hAnsi="Barlow"/>
                <w:b/>
                <w:sz w:val="24"/>
                <w:szCs w:val="24"/>
              </w:rPr>
            </w:pPr>
          </w:p>
          <w:p w14:paraId="322F1D2A" w14:textId="58444C76" w:rsidR="00C25A83" w:rsidRPr="00C25A83" w:rsidRDefault="00C25A83" w:rsidP="00C25A83">
            <w:pPr>
              <w:rPr>
                <w:rFonts w:ascii="Barlow" w:hAnsi="Barlow"/>
                <w:b/>
                <w:sz w:val="24"/>
                <w:szCs w:val="24"/>
              </w:rPr>
            </w:pPr>
            <w:r w:rsidRPr="00C25A83">
              <w:rPr>
                <w:rFonts w:ascii="Barlow" w:hAnsi="Barlow"/>
                <w:b/>
                <w:sz w:val="24"/>
                <w:szCs w:val="24"/>
              </w:rPr>
              <w:t xml:space="preserve">1.- Para comenzar con las actividades de este tema, te invito a observar el video “Anuncios publicitarios” el cuál encontrarás en el siguiente enlace </w:t>
            </w:r>
            <w:hyperlink r:id="rId7" w:history="1">
              <w:r w:rsidRPr="0005367A">
                <w:rPr>
                  <w:rStyle w:val="Hipervnculo"/>
                  <w:rFonts w:ascii="Barlow" w:hAnsi="Barlow"/>
                  <w:b/>
                  <w:sz w:val="24"/>
                  <w:szCs w:val="24"/>
                </w:rPr>
                <w:t>https://www.youtube.com/watch?v=TeCylyVxsGo</w:t>
              </w:r>
            </w:hyperlink>
            <w:r>
              <w:rPr>
                <w:rFonts w:ascii="Barlow" w:hAnsi="Barlow"/>
                <w:b/>
                <w:sz w:val="24"/>
                <w:szCs w:val="24"/>
              </w:rPr>
              <w:t xml:space="preserve"> </w:t>
            </w:r>
            <w:r w:rsidRPr="00C25A83">
              <w:rPr>
                <w:rFonts w:ascii="Barlow" w:hAnsi="Barlow"/>
                <w:b/>
                <w:sz w:val="24"/>
                <w:szCs w:val="24"/>
              </w:rPr>
              <w:t xml:space="preserve"> y en tu libreta, responde a los siguientes cuestionamientos:</w:t>
            </w:r>
          </w:p>
          <w:p w14:paraId="547EB510" w14:textId="77777777" w:rsidR="00C25A83" w:rsidRPr="00C25A83" w:rsidRDefault="00C25A83" w:rsidP="00C25A83">
            <w:pPr>
              <w:rPr>
                <w:rFonts w:ascii="Barlow" w:hAnsi="Barlow"/>
                <w:b/>
                <w:sz w:val="24"/>
                <w:szCs w:val="24"/>
              </w:rPr>
            </w:pPr>
            <w:r w:rsidRPr="00C25A83">
              <w:rPr>
                <w:rFonts w:ascii="Barlow" w:hAnsi="Barlow"/>
                <w:b/>
                <w:sz w:val="24"/>
                <w:szCs w:val="24"/>
              </w:rPr>
              <w:t>¿Qué es un anuncio publicitario?</w:t>
            </w:r>
          </w:p>
          <w:p w14:paraId="1BF51ABB" w14:textId="77777777" w:rsidR="00C25A83" w:rsidRPr="00C25A83" w:rsidRDefault="00C25A83" w:rsidP="00C25A83">
            <w:pPr>
              <w:rPr>
                <w:rFonts w:ascii="Barlow" w:hAnsi="Barlow"/>
                <w:b/>
                <w:sz w:val="24"/>
                <w:szCs w:val="24"/>
              </w:rPr>
            </w:pPr>
            <w:r w:rsidRPr="00C25A83">
              <w:rPr>
                <w:rFonts w:ascii="Barlow" w:hAnsi="Barlow"/>
                <w:b/>
                <w:sz w:val="24"/>
                <w:szCs w:val="24"/>
              </w:rPr>
              <w:t>¿En qué lugares  los podemos encontrar?</w:t>
            </w:r>
          </w:p>
          <w:p w14:paraId="250F2B56" w14:textId="77777777" w:rsidR="00C25A83" w:rsidRPr="00C25A83" w:rsidRDefault="00C25A83" w:rsidP="00C25A83">
            <w:pPr>
              <w:rPr>
                <w:rFonts w:ascii="Barlow" w:hAnsi="Barlow"/>
                <w:b/>
                <w:sz w:val="24"/>
                <w:szCs w:val="24"/>
              </w:rPr>
            </w:pPr>
            <w:r w:rsidRPr="00C25A83">
              <w:rPr>
                <w:rFonts w:ascii="Barlow" w:hAnsi="Barlow"/>
                <w:b/>
                <w:sz w:val="24"/>
                <w:szCs w:val="24"/>
              </w:rPr>
              <w:t>¿Cuáles son sus propósitos?</w:t>
            </w:r>
          </w:p>
          <w:p w14:paraId="51FE4CF2" w14:textId="77777777" w:rsidR="00C25A83" w:rsidRPr="00C25A83" w:rsidRDefault="00C25A83" w:rsidP="00C25A83">
            <w:pPr>
              <w:rPr>
                <w:rFonts w:ascii="Barlow" w:hAnsi="Barlow"/>
                <w:b/>
                <w:sz w:val="24"/>
                <w:szCs w:val="24"/>
              </w:rPr>
            </w:pPr>
            <w:r w:rsidRPr="00C25A83">
              <w:rPr>
                <w:rFonts w:ascii="Barlow" w:hAnsi="Barlow"/>
                <w:b/>
                <w:sz w:val="24"/>
                <w:szCs w:val="24"/>
              </w:rPr>
              <w:t>¿Qué tipos de anuncios se presentan en el video?</w:t>
            </w:r>
          </w:p>
          <w:p w14:paraId="23DABD6D" w14:textId="77777777" w:rsidR="00C25A83" w:rsidRPr="00C25A83" w:rsidRDefault="00C25A83" w:rsidP="00C25A83">
            <w:pPr>
              <w:rPr>
                <w:rFonts w:ascii="Barlow" w:hAnsi="Barlow"/>
                <w:b/>
                <w:sz w:val="24"/>
                <w:szCs w:val="24"/>
              </w:rPr>
            </w:pPr>
            <w:r w:rsidRPr="00C25A83">
              <w:rPr>
                <w:rFonts w:ascii="Barlow" w:hAnsi="Barlow"/>
                <w:b/>
                <w:sz w:val="24"/>
                <w:szCs w:val="24"/>
              </w:rPr>
              <w:t>¿Cuáles son los elementos de un anuncio publicitario?</w:t>
            </w:r>
          </w:p>
          <w:p w14:paraId="19A1CC73" w14:textId="77777777" w:rsidR="00C25A83" w:rsidRPr="00C25A83" w:rsidRDefault="00C25A83" w:rsidP="00C25A83">
            <w:pPr>
              <w:rPr>
                <w:rFonts w:ascii="Barlow" w:hAnsi="Barlow"/>
                <w:b/>
                <w:sz w:val="24"/>
                <w:szCs w:val="24"/>
              </w:rPr>
            </w:pPr>
            <w:r w:rsidRPr="00C25A83">
              <w:rPr>
                <w:rFonts w:ascii="Barlow" w:hAnsi="Barlow"/>
                <w:b/>
                <w:sz w:val="24"/>
                <w:szCs w:val="24"/>
              </w:rPr>
              <w:t>¿Cuál sería la mejor estrategia para persuadir al consumidor?</w:t>
            </w:r>
          </w:p>
          <w:p w14:paraId="6F2D270D" w14:textId="77777777" w:rsidR="00C25A83" w:rsidRPr="00C25A83" w:rsidRDefault="00C25A83" w:rsidP="00C25A83">
            <w:pPr>
              <w:rPr>
                <w:rFonts w:ascii="Barlow" w:hAnsi="Barlow"/>
                <w:b/>
                <w:sz w:val="24"/>
                <w:szCs w:val="24"/>
              </w:rPr>
            </w:pPr>
            <w:r w:rsidRPr="00C25A83">
              <w:rPr>
                <w:rFonts w:ascii="Barlow" w:hAnsi="Barlow"/>
                <w:b/>
                <w:sz w:val="24"/>
                <w:szCs w:val="24"/>
              </w:rPr>
              <w:t>¿Cuáles son algunas figuras retóricas que se pueden utilizar en un anuncio publicitario?</w:t>
            </w:r>
          </w:p>
          <w:p w14:paraId="323FFE4E" w14:textId="77777777" w:rsidR="00C25A83" w:rsidRPr="00C25A83" w:rsidRDefault="00C25A83" w:rsidP="00C25A83">
            <w:pPr>
              <w:rPr>
                <w:rFonts w:ascii="Barlow" w:hAnsi="Barlow"/>
                <w:b/>
                <w:sz w:val="24"/>
                <w:szCs w:val="24"/>
              </w:rPr>
            </w:pPr>
          </w:p>
          <w:p w14:paraId="2DA02D8E" w14:textId="5A864265" w:rsidR="00C25A83" w:rsidRPr="00C25A83" w:rsidRDefault="00C25A83" w:rsidP="00C25A83">
            <w:pPr>
              <w:rPr>
                <w:rFonts w:ascii="Barlow" w:hAnsi="Barlow"/>
                <w:b/>
                <w:sz w:val="24"/>
                <w:szCs w:val="24"/>
              </w:rPr>
            </w:pPr>
            <w:r>
              <w:rPr>
                <w:rFonts w:ascii="Barlow" w:hAnsi="Barlow"/>
                <w:b/>
                <w:sz w:val="24"/>
                <w:szCs w:val="24"/>
              </w:rPr>
              <w:t>2</w:t>
            </w:r>
            <w:r w:rsidRPr="00C25A83">
              <w:rPr>
                <w:rFonts w:ascii="Barlow" w:hAnsi="Barlow"/>
                <w:b/>
                <w:sz w:val="24"/>
                <w:szCs w:val="24"/>
              </w:rPr>
              <w:t xml:space="preserve">.- Visualiza y apunta las ideas más importantes que encuentres en el video  “frases publicitarias”, el cuál encontrarás en el siguiente enlace </w:t>
            </w:r>
            <w:hyperlink r:id="rId8" w:history="1">
              <w:r w:rsidRPr="0005367A">
                <w:rPr>
                  <w:rStyle w:val="Hipervnculo"/>
                  <w:rFonts w:ascii="Barlow" w:hAnsi="Barlow"/>
                  <w:b/>
                  <w:sz w:val="24"/>
                  <w:szCs w:val="24"/>
                </w:rPr>
                <w:t>https://www.youtube.com/watch?v=RwZ8oEoXHoA</w:t>
              </w:r>
            </w:hyperlink>
            <w:r w:rsidRPr="00C25A83">
              <w:rPr>
                <w:rFonts w:ascii="Barlow" w:hAnsi="Barlow"/>
                <w:b/>
                <w:sz w:val="24"/>
                <w:szCs w:val="24"/>
              </w:rPr>
              <w:t>.</w:t>
            </w:r>
            <w:r>
              <w:rPr>
                <w:rFonts w:ascii="Barlow" w:hAnsi="Barlow"/>
                <w:b/>
                <w:sz w:val="24"/>
                <w:szCs w:val="24"/>
              </w:rPr>
              <w:t xml:space="preserve"> </w:t>
            </w:r>
            <w:r w:rsidRPr="00C25A83">
              <w:rPr>
                <w:rFonts w:ascii="Barlow" w:hAnsi="Barlow"/>
                <w:b/>
                <w:sz w:val="24"/>
                <w:szCs w:val="24"/>
              </w:rPr>
              <w:t xml:space="preserve"> Después, busca  anuncios publicitarios en periódicos, revistas, televisión, radio  o internet y trata de identificar en ellos estos recursos: analogías, metáforas, comparaciones, rimas, hipérboles o juegos de palabras. Y  elabora una lista en el cuaderno de esas frases.</w:t>
            </w:r>
          </w:p>
          <w:p w14:paraId="750062AB" w14:textId="77777777" w:rsidR="00C25A83" w:rsidRPr="00C25A83" w:rsidRDefault="00C25A83" w:rsidP="00C25A83">
            <w:pPr>
              <w:rPr>
                <w:rFonts w:ascii="Barlow" w:hAnsi="Barlow"/>
                <w:b/>
                <w:sz w:val="24"/>
                <w:szCs w:val="24"/>
              </w:rPr>
            </w:pPr>
          </w:p>
          <w:p w14:paraId="2AD64244" w14:textId="1049DDDE" w:rsidR="00C25A83" w:rsidRPr="00C25A83" w:rsidRDefault="00C25A83" w:rsidP="00C25A83">
            <w:pPr>
              <w:rPr>
                <w:rFonts w:ascii="Barlow" w:hAnsi="Barlow"/>
                <w:b/>
                <w:sz w:val="24"/>
                <w:szCs w:val="24"/>
              </w:rPr>
            </w:pPr>
            <w:r>
              <w:rPr>
                <w:rFonts w:ascii="Barlow" w:hAnsi="Barlow"/>
                <w:b/>
                <w:sz w:val="24"/>
                <w:szCs w:val="24"/>
              </w:rPr>
              <w:t>3</w:t>
            </w:r>
            <w:r w:rsidRPr="00C25A83">
              <w:rPr>
                <w:rFonts w:ascii="Barlow" w:hAnsi="Barlow"/>
                <w:b/>
                <w:sz w:val="24"/>
                <w:szCs w:val="24"/>
              </w:rPr>
              <w:t>.- Revisa la información de la página 28 del libro de texto de Español Quinto Grado, los propósitos de los anuncios,  para continuar solicita la colaboración de algún compañero de clase, en dado caso que tengas contacto con él y mediante una llamada o video llamada de WhatsApp, y realicen el ejercicio que se pide ahí y completa la tabla de la página 29.</w:t>
            </w:r>
          </w:p>
          <w:p w14:paraId="78B90630" w14:textId="77777777" w:rsidR="00C25A83" w:rsidRPr="00C25A83" w:rsidRDefault="00C25A83" w:rsidP="00C25A83">
            <w:pPr>
              <w:rPr>
                <w:rFonts w:ascii="Barlow" w:hAnsi="Barlow"/>
                <w:b/>
                <w:sz w:val="24"/>
                <w:szCs w:val="24"/>
              </w:rPr>
            </w:pPr>
          </w:p>
          <w:p w14:paraId="6D2F5752" w14:textId="05515C8E" w:rsidR="00C25A83" w:rsidRPr="00C25A83" w:rsidRDefault="00C25A83" w:rsidP="00C25A83">
            <w:pPr>
              <w:rPr>
                <w:rFonts w:ascii="Barlow" w:hAnsi="Barlow"/>
                <w:b/>
                <w:sz w:val="24"/>
                <w:szCs w:val="24"/>
              </w:rPr>
            </w:pPr>
            <w:r>
              <w:rPr>
                <w:rFonts w:ascii="Barlow" w:hAnsi="Barlow"/>
                <w:b/>
                <w:sz w:val="24"/>
                <w:szCs w:val="24"/>
              </w:rPr>
              <w:t>4</w:t>
            </w:r>
            <w:r w:rsidRPr="00C25A83">
              <w:rPr>
                <w:rFonts w:ascii="Barlow" w:hAnsi="Barlow"/>
                <w:b/>
                <w:sz w:val="24"/>
                <w:szCs w:val="24"/>
              </w:rPr>
              <w:t>.- Organízate de la mejor manera posible y forma un equipo con dos o tres compañeros de tu clase, para resolver la siguiente tarea:</w:t>
            </w:r>
          </w:p>
          <w:p w14:paraId="4C35D69B" w14:textId="77777777" w:rsidR="00C25A83" w:rsidRPr="00C25A83" w:rsidRDefault="00C25A83" w:rsidP="00C25A83">
            <w:pPr>
              <w:rPr>
                <w:rFonts w:ascii="Barlow" w:hAnsi="Barlow"/>
                <w:b/>
                <w:sz w:val="24"/>
                <w:szCs w:val="24"/>
              </w:rPr>
            </w:pPr>
            <w:r w:rsidRPr="00C25A83">
              <w:rPr>
                <w:rFonts w:ascii="Barlow" w:hAnsi="Barlow"/>
                <w:b/>
                <w:sz w:val="24"/>
                <w:szCs w:val="24"/>
              </w:rPr>
              <w:t xml:space="preserve">Busquen cada quien dos anuncios publicitarios en diferentes medios </w:t>
            </w:r>
            <w:r w:rsidRPr="00C25A83">
              <w:rPr>
                <w:rFonts w:ascii="Barlow" w:hAnsi="Barlow"/>
                <w:b/>
                <w:sz w:val="24"/>
                <w:szCs w:val="24"/>
              </w:rPr>
              <w:lastRenderedPageBreak/>
              <w:t>(radio, televisión, periódico, revista, o carteles).</w:t>
            </w:r>
          </w:p>
          <w:p w14:paraId="4876CEDA" w14:textId="01B1850C" w:rsidR="00C25A83" w:rsidRPr="00C25A83" w:rsidRDefault="00C25A83" w:rsidP="00C25A83">
            <w:pPr>
              <w:rPr>
                <w:rFonts w:ascii="Barlow" w:hAnsi="Barlow"/>
                <w:b/>
                <w:sz w:val="24"/>
                <w:szCs w:val="24"/>
              </w:rPr>
            </w:pPr>
            <w:r w:rsidRPr="00C25A83">
              <w:rPr>
                <w:rFonts w:ascii="Barlow" w:hAnsi="Barlow"/>
                <w:b/>
                <w:sz w:val="24"/>
                <w:szCs w:val="24"/>
              </w:rPr>
              <w:t>Compartan la fotografía de esos anuncios a todos los integrantes del equipo. Para que cada alumno, analice su contenido. Si se repite alguno, busquen otro.</w:t>
            </w:r>
          </w:p>
          <w:p w14:paraId="08856786" w14:textId="77777777" w:rsidR="00C25A83" w:rsidRPr="00C25A83" w:rsidRDefault="00C25A83" w:rsidP="00C25A83">
            <w:pPr>
              <w:rPr>
                <w:rFonts w:ascii="Barlow" w:hAnsi="Barlow"/>
                <w:b/>
                <w:sz w:val="24"/>
                <w:szCs w:val="24"/>
              </w:rPr>
            </w:pPr>
            <w:r w:rsidRPr="00C25A83">
              <w:rPr>
                <w:rFonts w:ascii="Barlow" w:hAnsi="Barlow"/>
                <w:b/>
                <w:sz w:val="24"/>
                <w:szCs w:val="24"/>
              </w:rPr>
              <w:t>En equipo, comparen los anuncios y comenten:</w:t>
            </w:r>
          </w:p>
          <w:p w14:paraId="00E13D6D" w14:textId="77777777" w:rsidR="00C25A83" w:rsidRPr="00C25A83" w:rsidRDefault="00C25A83" w:rsidP="00C25A83">
            <w:pPr>
              <w:rPr>
                <w:rFonts w:ascii="Barlow" w:hAnsi="Barlow"/>
                <w:b/>
                <w:sz w:val="24"/>
                <w:szCs w:val="24"/>
              </w:rPr>
            </w:pPr>
            <w:r w:rsidRPr="00C25A83">
              <w:rPr>
                <w:rFonts w:ascii="Barlow" w:hAnsi="Barlow"/>
                <w:b/>
                <w:sz w:val="24"/>
                <w:szCs w:val="24"/>
              </w:rPr>
              <w:t>¿Qué finalidades tienen?</w:t>
            </w:r>
          </w:p>
          <w:p w14:paraId="5BFE257C" w14:textId="77777777" w:rsidR="00C25A83" w:rsidRPr="00C25A83" w:rsidRDefault="00C25A83" w:rsidP="00C25A83">
            <w:pPr>
              <w:rPr>
                <w:rFonts w:ascii="Barlow" w:hAnsi="Barlow"/>
                <w:b/>
                <w:sz w:val="24"/>
                <w:szCs w:val="24"/>
              </w:rPr>
            </w:pPr>
            <w:r w:rsidRPr="00C25A83">
              <w:rPr>
                <w:rFonts w:ascii="Barlow" w:hAnsi="Barlow"/>
                <w:b/>
                <w:sz w:val="24"/>
                <w:szCs w:val="24"/>
              </w:rPr>
              <w:t>¿Qué recursos utilizan los diferentes medios, por ejemplo, imágenes estáticas o en movimiento; música y frases?</w:t>
            </w:r>
          </w:p>
          <w:p w14:paraId="3FF0EA4D" w14:textId="77777777" w:rsidR="00C25A83" w:rsidRPr="00C25A83" w:rsidRDefault="00C25A83" w:rsidP="00C25A83">
            <w:pPr>
              <w:rPr>
                <w:rFonts w:ascii="Barlow" w:hAnsi="Barlow"/>
                <w:b/>
                <w:sz w:val="24"/>
                <w:szCs w:val="24"/>
              </w:rPr>
            </w:pPr>
          </w:p>
          <w:p w14:paraId="185972A1" w14:textId="77777777" w:rsidR="00C25A83" w:rsidRPr="00C25A83" w:rsidRDefault="00C25A83" w:rsidP="00C25A83">
            <w:pPr>
              <w:rPr>
                <w:rFonts w:ascii="Barlow" w:hAnsi="Barlow"/>
                <w:b/>
                <w:sz w:val="24"/>
                <w:szCs w:val="24"/>
              </w:rPr>
            </w:pPr>
            <w:r w:rsidRPr="00C25A83">
              <w:rPr>
                <w:rFonts w:ascii="Barlow" w:hAnsi="Barlow"/>
                <w:b/>
                <w:sz w:val="24"/>
                <w:szCs w:val="24"/>
              </w:rPr>
              <w:t>Seleccionen en consenso, uno de los  anuncios, elabórenlo en sus cuadernos de trabajo y respondan lo que se pide a continuación:</w:t>
            </w:r>
          </w:p>
          <w:p w14:paraId="3A8F381F" w14:textId="77777777" w:rsidR="00C25A83" w:rsidRPr="00C25A83" w:rsidRDefault="00C25A83" w:rsidP="00C25A83">
            <w:pPr>
              <w:rPr>
                <w:rFonts w:ascii="Barlow" w:hAnsi="Barlow"/>
                <w:b/>
                <w:sz w:val="24"/>
                <w:szCs w:val="24"/>
              </w:rPr>
            </w:pPr>
            <w:r w:rsidRPr="00C25A83">
              <w:rPr>
                <w:rFonts w:ascii="Barlow" w:hAnsi="Barlow"/>
                <w:b/>
                <w:sz w:val="24"/>
                <w:szCs w:val="24"/>
              </w:rPr>
              <w:t>¿Qué figura retórica se utilizó para llamar la atención del público?</w:t>
            </w:r>
          </w:p>
          <w:p w14:paraId="2368C87E" w14:textId="77777777" w:rsidR="00C25A83" w:rsidRPr="00C25A83" w:rsidRDefault="00C25A83" w:rsidP="00C25A83">
            <w:pPr>
              <w:rPr>
                <w:rFonts w:ascii="Barlow" w:hAnsi="Barlow"/>
                <w:b/>
                <w:sz w:val="24"/>
                <w:szCs w:val="24"/>
              </w:rPr>
            </w:pPr>
            <w:r w:rsidRPr="00C25A83">
              <w:rPr>
                <w:rFonts w:ascii="Barlow" w:hAnsi="Barlow"/>
                <w:b/>
                <w:sz w:val="24"/>
                <w:szCs w:val="24"/>
              </w:rPr>
              <w:t>¿Qué se anuncia?</w:t>
            </w:r>
          </w:p>
          <w:p w14:paraId="05E04B57" w14:textId="77777777" w:rsidR="00C25A83" w:rsidRPr="00C25A83" w:rsidRDefault="00C25A83" w:rsidP="00C25A83">
            <w:pPr>
              <w:rPr>
                <w:rFonts w:ascii="Barlow" w:hAnsi="Barlow"/>
                <w:b/>
                <w:sz w:val="24"/>
                <w:szCs w:val="24"/>
              </w:rPr>
            </w:pPr>
            <w:r w:rsidRPr="00C25A83">
              <w:rPr>
                <w:rFonts w:ascii="Barlow" w:hAnsi="Barlow"/>
                <w:b/>
                <w:sz w:val="24"/>
                <w:szCs w:val="24"/>
              </w:rPr>
              <w:t>¿Con qué propósito lo hacen?</w:t>
            </w:r>
          </w:p>
          <w:p w14:paraId="08B6F99D" w14:textId="77777777" w:rsidR="00C25A83" w:rsidRPr="00C25A83" w:rsidRDefault="00C25A83" w:rsidP="00C25A83">
            <w:pPr>
              <w:rPr>
                <w:rFonts w:ascii="Barlow" w:hAnsi="Barlow"/>
                <w:b/>
                <w:sz w:val="24"/>
                <w:szCs w:val="24"/>
              </w:rPr>
            </w:pPr>
            <w:r w:rsidRPr="00C25A83">
              <w:rPr>
                <w:rFonts w:ascii="Barlow" w:hAnsi="Barlow"/>
                <w:b/>
                <w:sz w:val="24"/>
                <w:szCs w:val="24"/>
              </w:rPr>
              <w:t>¿Quiénes aparecen o participan?</w:t>
            </w:r>
          </w:p>
          <w:p w14:paraId="6E92A791" w14:textId="77777777" w:rsidR="00C25A83" w:rsidRPr="00C25A83" w:rsidRDefault="00C25A83" w:rsidP="00C25A83">
            <w:pPr>
              <w:rPr>
                <w:rFonts w:ascii="Barlow" w:hAnsi="Barlow"/>
                <w:b/>
                <w:sz w:val="24"/>
                <w:szCs w:val="24"/>
              </w:rPr>
            </w:pPr>
            <w:r w:rsidRPr="00C25A83">
              <w:rPr>
                <w:rFonts w:ascii="Barlow" w:hAnsi="Barlow"/>
                <w:b/>
                <w:sz w:val="24"/>
                <w:szCs w:val="24"/>
              </w:rPr>
              <w:t>¿Tiene una frase publicitaria o eslogan?</w:t>
            </w:r>
          </w:p>
          <w:p w14:paraId="4A0998F5" w14:textId="3FB532B7" w:rsidR="00333C04" w:rsidRPr="009F23F8" w:rsidRDefault="00333C04" w:rsidP="009F23F8">
            <w:pPr>
              <w:rPr>
                <w:rFonts w:ascii="Barlow" w:hAnsi="Barlow"/>
                <w:b/>
                <w:sz w:val="24"/>
                <w:szCs w:val="24"/>
              </w:rPr>
            </w:pPr>
          </w:p>
        </w:tc>
      </w:tr>
      <w:tr w:rsidR="00F32BFA"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998D1D7" w14:textId="77777777" w:rsidR="00C25A83" w:rsidRDefault="00C25A83" w:rsidP="00C25A83">
            <w:pPr>
              <w:pStyle w:val="Prrafodelista"/>
              <w:ind w:left="413"/>
              <w:rPr>
                <w:rFonts w:ascii="Barlow" w:hAnsi="Barlow"/>
                <w:bCs/>
                <w:sz w:val="24"/>
                <w:szCs w:val="24"/>
              </w:rPr>
            </w:pPr>
            <w:r w:rsidRPr="00C25A83">
              <w:rPr>
                <w:rFonts w:ascii="Barlow" w:hAnsi="Barlow"/>
                <w:bCs/>
                <w:sz w:val="24"/>
                <w:szCs w:val="24"/>
              </w:rPr>
              <w:t xml:space="preserve">      Ejercicio final “Características de las frases publicitarias”      </w:t>
            </w:r>
          </w:p>
          <w:p w14:paraId="1A7F6907" w14:textId="102C7998"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Fecha de entrega: __________</w:t>
            </w:r>
            <w:r w:rsidR="00AE2755">
              <w:rPr>
                <w:rFonts w:ascii="Barlow" w:hAnsi="Barlow"/>
                <w:bCs/>
                <w:sz w:val="24"/>
                <w:szCs w:val="24"/>
              </w:rPr>
              <w:t>_______________</w:t>
            </w:r>
            <w:r w:rsidRPr="00C25A83">
              <w:rPr>
                <w:rFonts w:ascii="Barlow" w:hAnsi="Barlow"/>
                <w:bCs/>
                <w:sz w:val="24"/>
                <w:szCs w:val="24"/>
              </w:rPr>
              <w:t>____</w:t>
            </w:r>
          </w:p>
          <w:p w14:paraId="4BB955C3" w14:textId="77777777" w:rsidR="00AE2755" w:rsidRDefault="00C25A83" w:rsidP="00C25A83">
            <w:pPr>
              <w:pStyle w:val="Prrafodelista"/>
              <w:ind w:left="413"/>
              <w:rPr>
                <w:rFonts w:ascii="Barlow" w:hAnsi="Barlow"/>
                <w:bCs/>
                <w:sz w:val="24"/>
                <w:szCs w:val="24"/>
              </w:rPr>
            </w:pPr>
            <w:r w:rsidRPr="00C25A83">
              <w:rPr>
                <w:rFonts w:ascii="Barlow" w:hAnsi="Barlow"/>
                <w:bCs/>
                <w:sz w:val="24"/>
                <w:szCs w:val="24"/>
              </w:rPr>
              <w:t xml:space="preserve">Nombre: _____________________________________    </w:t>
            </w:r>
          </w:p>
          <w:p w14:paraId="24ED0384" w14:textId="0064FF1C"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Grado y grupo: __</w:t>
            </w:r>
            <w:r w:rsidR="00AE2755">
              <w:rPr>
                <w:rFonts w:ascii="Barlow" w:hAnsi="Barlow"/>
                <w:bCs/>
                <w:sz w:val="24"/>
                <w:szCs w:val="24"/>
              </w:rPr>
              <w:t>________________________</w:t>
            </w:r>
            <w:r w:rsidRPr="00C25A83">
              <w:rPr>
                <w:rFonts w:ascii="Barlow" w:hAnsi="Barlow"/>
                <w:bCs/>
                <w:sz w:val="24"/>
                <w:szCs w:val="24"/>
              </w:rPr>
              <w:t>______</w:t>
            </w:r>
          </w:p>
          <w:p w14:paraId="33ACADDB" w14:textId="77777777" w:rsidR="00C25A83" w:rsidRPr="00C25A83" w:rsidRDefault="00C25A83" w:rsidP="00C25A83">
            <w:pPr>
              <w:pStyle w:val="Prrafodelista"/>
              <w:ind w:left="413"/>
              <w:rPr>
                <w:rFonts w:ascii="Barlow" w:hAnsi="Barlow"/>
                <w:bCs/>
                <w:sz w:val="24"/>
                <w:szCs w:val="24"/>
              </w:rPr>
            </w:pPr>
          </w:p>
          <w:p w14:paraId="0296684E"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Instrucción 1.- Encierra con un color, la opción que complete cada frase correctamente.</w:t>
            </w:r>
          </w:p>
          <w:p w14:paraId="5F2C1F39" w14:textId="77777777" w:rsidR="00C25A83" w:rsidRPr="00C25A83" w:rsidRDefault="00C25A83" w:rsidP="00C25A83">
            <w:pPr>
              <w:pStyle w:val="Prrafodelista"/>
              <w:ind w:left="413"/>
              <w:rPr>
                <w:rFonts w:ascii="Barlow" w:hAnsi="Barlow"/>
                <w:bCs/>
                <w:sz w:val="24"/>
                <w:szCs w:val="24"/>
              </w:rPr>
            </w:pPr>
          </w:p>
          <w:p w14:paraId="3AB6B1F7"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1.- Es conocido como aquél mensaje que se hace con la intención de que las personas puedan obtener conocimiento sobre un producto, un hecho, un acontecimiento o algún otro aspecto, con fines comerciales.</w:t>
            </w:r>
          </w:p>
          <w:p w14:paraId="0DD61C90"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a) Publicidad</w:t>
            </w:r>
            <w:r w:rsidRPr="00C25A83">
              <w:rPr>
                <w:rFonts w:ascii="Barlow" w:hAnsi="Barlow"/>
                <w:bCs/>
                <w:sz w:val="24"/>
                <w:szCs w:val="24"/>
              </w:rPr>
              <w:tab/>
              <w:t xml:space="preserve">        b) anuncios publicitarios  </w:t>
            </w:r>
            <w:r w:rsidRPr="00C25A83">
              <w:rPr>
                <w:rFonts w:ascii="Barlow" w:hAnsi="Barlow"/>
                <w:bCs/>
                <w:sz w:val="24"/>
                <w:szCs w:val="24"/>
              </w:rPr>
              <w:tab/>
            </w:r>
            <w:r w:rsidRPr="00C25A83">
              <w:rPr>
                <w:rFonts w:ascii="Barlow" w:hAnsi="Barlow"/>
                <w:bCs/>
                <w:sz w:val="24"/>
                <w:szCs w:val="24"/>
              </w:rPr>
              <w:tab/>
              <w:t xml:space="preserve">      c) trípticos </w:t>
            </w:r>
            <w:r w:rsidRPr="00C25A83">
              <w:rPr>
                <w:rFonts w:ascii="Barlow" w:hAnsi="Barlow"/>
                <w:bCs/>
                <w:sz w:val="24"/>
                <w:szCs w:val="24"/>
              </w:rPr>
              <w:tab/>
            </w:r>
            <w:r w:rsidRPr="00C25A83">
              <w:rPr>
                <w:rFonts w:ascii="Barlow" w:hAnsi="Barlow"/>
                <w:bCs/>
                <w:sz w:val="24"/>
                <w:szCs w:val="24"/>
              </w:rPr>
              <w:tab/>
              <w:t>d) Noticia</w:t>
            </w:r>
          </w:p>
          <w:p w14:paraId="6A126CE5" w14:textId="77777777" w:rsidR="00C25A83" w:rsidRPr="00C25A83" w:rsidRDefault="00C25A83" w:rsidP="00C25A83">
            <w:pPr>
              <w:pStyle w:val="Prrafodelista"/>
              <w:ind w:left="413"/>
              <w:rPr>
                <w:rFonts w:ascii="Barlow" w:hAnsi="Barlow"/>
                <w:bCs/>
                <w:sz w:val="24"/>
                <w:szCs w:val="24"/>
              </w:rPr>
            </w:pPr>
          </w:p>
          <w:p w14:paraId="5FE869F3"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2.- Son mecanismos del lenguaje que se utilizan para captar la atención, sorprender por su originalidad, reforzar un mensaje y persuadir, por lo que son muy utilizadas en publicidad.</w:t>
            </w:r>
          </w:p>
          <w:p w14:paraId="6C330D07" w14:textId="77777777" w:rsidR="00F32BFA" w:rsidRDefault="00C25A83" w:rsidP="00C25A83">
            <w:pPr>
              <w:pStyle w:val="Prrafodelista"/>
              <w:ind w:left="413"/>
              <w:rPr>
                <w:rFonts w:ascii="Barlow" w:hAnsi="Barlow"/>
                <w:bCs/>
                <w:sz w:val="24"/>
                <w:szCs w:val="24"/>
              </w:rPr>
            </w:pPr>
            <w:r w:rsidRPr="00C25A83">
              <w:rPr>
                <w:rFonts w:ascii="Barlow" w:hAnsi="Barlow"/>
                <w:bCs/>
                <w:sz w:val="24"/>
                <w:szCs w:val="24"/>
              </w:rPr>
              <w:t>Eslogan</w:t>
            </w:r>
            <w:r w:rsidRPr="00C25A83">
              <w:rPr>
                <w:rFonts w:ascii="Barlow" w:hAnsi="Barlow"/>
                <w:bCs/>
                <w:sz w:val="24"/>
                <w:szCs w:val="24"/>
              </w:rPr>
              <w:tab/>
            </w:r>
            <w:r w:rsidRPr="00C25A83">
              <w:rPr>
                <w:rFonts w:ascii="Barlow" w:hAnsi="Barlow"/>
                <w:bCs/>
                <w:sz w:val="24"/>
                <w:szCs w:val="24"/>
              </w:rPr>
              <w:tab/>
              <w:t>b) anuncios</w:t>
            </w:r>
            <w:r w:rsidRPr="00C25A83">
              <w:rPr>
                <w:rFonts w:ascii="Barlow" w:hAnsi="Barlow"/>
                <w:bCs/>
                <w:sz w:val="24"/>
                <w:szCs w:val="24"/>
              </w:rPr>
              <w:tab/>
            </w:r>
            <w:r w:rsidRPr="00C25A83">
              <w:rPr>
                <w:rFonts w:ascii="Barlow" w:hAnsi="Barlow"/>
                <w:bCs/>
                <w:sz w:val="24"/>
                <w:szCs w:val="24"/>
              </w:rPr>
              <w:tab/>
              <w:t xml:space="preserve">    c) figuras retóricas</w:t>
            </w:r>
            <w:r w:rsidRPr="00C25A83">
              <w:rPr>
                <w:rFonts w:ascii="Barlow" w:hAnsi="Barlow"/>
                <w:bCs/>
                <w:sz w:val="24"/>
                <w:szCs w:val="24"/>
              </w:rPr>
              <w:tab/>
            </w:r>
            <w:r w:rsidRPr="00C25A83">
              <w:rPr>
                <w:rFonts w:ascii="Barlow" w:hAnsi="Barlow"/>
                <w:bCs/>
                <w:sz w:val="24"/>
                <w:szCs w:val="24"/>
              </w:rPr>
              <w:tab/>
              <w:t>d) publicida</w:t>
            </w:r>
            <w:r>
              <w:rPr>
                <w:rFonts w:ascii="Barlow" w:hAnsi="Barlow"/>
                <w:bCs/>
                <w:sz w:val="24"/>
                <w:szCs w:val="24"/>
              </w:rPr>
              <w:t>d</w:t>
            </w:r>
          </w:p>
          <w:p w14:paraId="5BEB0B72" w14:textId="77777777" w:rsidR="00C25A83" w:rsidRDefault="00C25A83" w:rsidP="00C25A83">
            <w:pPr>
              <w:pStyle w:val="Prrafodelista"/>
              <w:ind w:left="413"/>
              <w:rPr>
                <w:rFonts w:ascii="Barlow" w:hAnsi="Barlow"/>
                <w:bCs/>
                <w:sz w:val="24"/>
                <w:szCs w:val="24"/>
              </w:rPr>
            </w:pPr>
          </w:p>
          <w:p w14:paraId="2403990B"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 xml:space="preserve">3.- Los anuncios que presentan información acerca de un beneficio para las personas y tienen un fin social o político, se denominan… </w:t>
            </w:r>
          </w:p>
          <w:p w14:paraId="3912F2E5"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 xml:space="preserve">      a) Anuncios publicitarios</w:t>
            </w:r>
            <w:r w:rsidRPr="00C25A83">
              <w:rPr>
                <w:rFonts w:ascii="Barlow" w:hAnsi="Barlow"/>
                <w:bCs/>
                <w:sz w:val="24"/>
                <w:szCs w:val="24"/>
              </w:rPr>
              <w:tab/>
              <w:t xml:space="preserve">    b) propaganda </w:t>
            </w:r>
            <w:r w:rsidRPr="00C25A83">
              <w:rPr>
                <w:rFonts w:ascii="Barlow" w:hAnsi="Barlow"/>
                <w:bCs/>
                <w:sz w:val="24"/>
                <w:szCs w:val="24"/>
              </w:rPr>
              <w:tab/>
              <w:t xml:space="preserve">               c) mensajes                    d) folletos</w:t>
            </w:r>
          </w:p>
          <w:p w14:paraId="26FD0200" w14:textId="77777777" w:rsidR="00C25A83" w:rsidRPr="00C25A83" w:rsidRDefault="00C25A83" w:rsidP="00C25A83">
            <w:pPr>
              <w:pStyle w:val="Prrafodelista"/>
              <w:ind w:left="413"/>
              <w:rPr>
                <w:rFonts w:ascii="Barlow" w:hAnsi="Barlow"/>
                <w:bCs/>
                <w:sz w:val="24"/>
                <w:szCs w:val="24"/>
              </w:rPr>
            </w:pPr>
          </w:p>
          <w:p w14:paraId="5342866D"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lastRenderedPageBreak/>
              <w:t>4.- Figura retórica que consiste en comparar una cosa con otra que es similar, por ejemplo, el ave va como una bala.</w:t>
            </w:r>
          </w:p>
          <w:p w14:paraId="3A2BE7ED"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 xml:space="preserve">a) Hipérbole </w:t>
            </w:r>
            <w:r w:rsidRPr="00C25A83">
              <w:rPr>
                <w:rFonts w:ascii="Barlow" w:hAnsi="Barlow"/>
                <w:bCs/>
                <w:sz w:val="24"/>
                <w:szCs w:val="24"/>
              </w:rPr>
              <w:tab/>
            </w:r>
            <w:r w:rsidRPr="00C25A83">
              <w:rPr>
                <w:rFonts w:ascii="Barlow" w:hAnsi="Barlow"/>
                <w:bCs/>
                <w:sz w:val="24"/>
                <w:szCs w:val="24"/>
              </w:rPr>
              <w:tab/>
            </w:r>
            <w:r w:rsidRPr="00C25A83">
              <w:rPr>
                <w:rFonts w:ascii="Barlow" w:hAnsi="Barlow"/>
                <w:bCs/>
                <w:sz w:val="24"/>
                <w:szCs w:val="24"/>
              </w:rPr>
              <w:tab/>
              <w:t>b) Rima</w:t>
            </w:r>
            <w:r w:rsidRPr="00C25A83">
              <w:rPr>
                <w:rFonts w:ascii="Barlow" w:hAnsi="Barlow"/>
                <w:bCs/>
                <w:sz w:val="24"/>
                <w:szCs w:val="24"/>
              </w:rPr>
              <w:tab/>
            </w:r>
            <w:r w:rsidRPr="00C25A83">
              <w:rPr>
                <w:rFonts w:ascii="Barlow" w:hAnsi="Barlow"/>
                <w:bCs/>
                <w:sz w:val="24"/>
                <w:szCs w:val="24"/>
              </w:rPr>
              <w:tab/>
            </w:r>
            <w:r w:rsidRPr="00C25A83">
              <w:rPr>
                <w:rFonts w:ascii="Barlow" w:hAnsi="Barlow"/>
                <w:bCs/>
                <w:sz w:val="24"/>
                <w:szCs w:val="24"/>
              </w:rPr>
              <w:tab/>
              <w:t xml:space="preserve">c) analogía </w:t>
            </w:r>
            <w:r w:rsidRPr="00C25A83">
              <w:rPr>
                <w:rFonts w:ascii="Barlow" w:hAnsi="Barlow"/>
                <w:bCs/>
                <w:sz w:val="24"/>
                <w:szCs w:val="24"/>
              </w:rPr>
              <w:tab/>
            </w:r>
            <w:r w:rsidRPr="00C25A83">
              <w:rPr>
                <w:rFonts w:ascii="Barlow" w:hAnsi="Barlow"/>
                <w:bCs/>
                <w:sz w:val="24"/>
                <w:szCs w:val="24"/>
              </w:rPr>
              <w:tab/>
            </w:r>
            <w:r w:rsidRPr="00C25A83">
              <w:rPr>
                <w:rFonts w:ascii="Barlow" w:hAnsi="Barlow"/>
                <w:bCs/>
                <w:sz w:val="24"/>
                <w:szCs w:val="24"/>
              </w:rPr>
              <w:tab/>
              <w:t xml:space="preserve">d) metáfora </w:t>
            </w:r>
          </w:p>
          <w:p w14:paraId="416D5141" w14:textId="77777777" w:rsidR="00C25A83" w:rsidRPr="00C25A83" w:rsidRDefault="00C25A83" w:rsidP="00C25A83">
            <w:pPr>
              <w:pStyle w:val="Prrafodelista"/>
              <w:ind w:left="413"/>
              <w:rPr>
                <w:rFonts w:ascii="Barlow" w:hAnsi="Barlow"/>
                <w:bCs/>
                <w:sz w:val="24"/>
                <w:szCs w:val="24"/>
              </w:rPr>
            </w:pPr>
          </w:p>
          <w:p w14:paraId="19D30282"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5.- Estrategia que señala, describe o califica algo a través de su semejanza o relación con otra cosa.</w:t>
            </w:r>
          </w:p>
          <w:p w14:paraId="4F13EB2D"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 xml:space="preserve">a) metáfora </w:t>
            </w:r>
            <w:r w:rsidRPr="00C25A83">
              <w:rPr>
                <w:rFonts w:ascii="Barlow" w:hAnsi="Barlow"/>
                <w:bCs/>
                <w:sz w:val="24"/>
                <w:szCs w:val="24"/>
              </w:rPr>
              <w:tab/>
            </w:r>
            <w:r w:rsidRPr="00C25A83">
              <w:rPr>
                <w:rFonts w:ascii="Barlow" w:hAnsi="Barlow"/>
                <w:bCs/>
                <w:sz w:val="24"/>
                <w:szCs w:val="24"/>
              </w:rPr>
              <w:tab/>
            </w:r>
            <w:r w:rsidRPr="00C25A83">
              <w:rPr>
                <w:rFonts w:ascii="Barlow" w:hAnsi="Barlow"/>
                <w:bCs/>
                <w:sz w:val="24"/>
                <w:szCs w:val="24"/>
              </w:rPr>
              <w:tab/>
              <w:t>b) comparación</w:t>
            </w:r>
            <w:r w:rsidRPr="00C25A83">
              <w:rPr>
                <w:rFonts w:ascii="Barlow" w:hAnsi="Barlow"/>
                <w:bCs/>
                <w:sz w:val="24"/>
                <w:szCs w:val="24"/>
              </w:rPr>
              <w:tab/>
            </w:r>
            <w:r w:rsidRPr="00C25A83">
              <w:rPr>
                <w:rFonts w:ascii="Barlow" w:hAnsi="Barlow"/>
                <w:bCs/>
                <w:sz w:val="24"/>
                <w:szCs w:val="24"/>
              </w:rPr>
              <w:tab/>
              <w:t>c) rima</w:t>
            </w:r>
            <w:r w:rsidRPr="00C25A83">
              <w:rPr>
                <w:rFonts w:ascii="Barlow" w:hAnsi="Barlow"/>
                <w:bCs/>
                <w:sz w:val="24"/>
                <w:szCs w:val="24"/>
              </w:rPr>
              <w:tab/>
            </w:r>
            <w:r w:rsidRPr="00C25A83">
              <w:rPr>
                <w:rFonts w:ascii="Barlow" w:hAnsi="Barlow"/>
                <w:bCs/>
                <w:sz w:val="24"/>
                <w:szCs w:val="24"/>
              </w:rPr>
              <w:tab/>
              <w:t xml:space="preserve">d) juego de palabras </w:t>
            </w:r>
          </w:p>
          <w:p w14:paraId="4A31EECB"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Instrucción 2.- Escribe que figura retórica (analogía, metáfora, comparación, rima, hipérbole o juego de palabra), se utiliza en las siguientes frases publicitarias.</w:t>
            </w:r>
          </w:p>
          <w:p w14:paraId="78A2CC97" w14:textId="3633651E"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El chocolate se derrite en tu boca, no en tu mano: _____________________</w:t>
            </w:r>
            <w:r w:rsidR="00071B7F">
              <w:rPr>
                <w:rFonts w:ascii="Barlow" w:hAnsi="Barlow"/>
                <w:bCs/>
                <w:sz w:val="24"/>
                <w:szCs w:val="24"/>
              </w:rPr>
              <w:t>____</w:t>
            </w:r>
            <w:r w:rsidRPr="00C25A83">
              <w:rPr>
                <w:rFonts w:ascii="Barlow" w:hAnsi="Barlow"/>
                <w:bCs/>
                <w:sz w:val="24"/>
                <w:szCs w:val="24"/>
              </w:rPr>
              <w:t>_________________</w:t>
            </w:r>
          </w:p>
          <w:p w14:paraId="188FBDCF" w14:textId="7777777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Llénate de música con Pepsi: __________________________________________</w:t>
            </w:r>
          </w:p>
          <w:p w14:paraId="5D7178E7" w14:textId="25CDE01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La magia de las primeras veces dura por siempre: ____________________________</w:t>
            </w:r>
            <w:r w:rsidR="00071B7F">
              <w:rPr>
                <w:rFonts w:ascii="Barlow" w:hAnsi="Barlow"/>
                <w:bCs/>
                <w:sz w:val="24"/>
                <w:szCs w:val="24"/>
              </w:rPr>
              <w:t>____</w:t>
            </w:r>
            <w:r w:rsidRPr="00C25A83">
              <w:rPr>
                <w:rFonts w:ascii="Barlow" w:hAnsi="Barlow"/>
                <w:bCs/>
                <w:sz w:val="24"/>
                <w:szCs w:val="24"/>
              </w:rPr>
              <w:t>__________</w:t>
            </w:r>
          </w:p>
          <w:p w14:paraId="6538136D" w14:textId="5468C381"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Todo México es territorio Telcel: ____________________________</w:t>
            </w:r>
            <w:r w:rsidR="00071B7F">
              <w:rPr>
                <w:rFonts w:ascii="Barlow" w:hAnsi="Barlow"/>
                <w:bCs/>
                <w:sz w:val="24"/>
                <w:szCs w:val="24"/>
              </w:rPr>
              <w:t>__</w:t>
            </w:r>
            <w:r w:rsidRPr="00C25A83">
              <w:rPr>
                <w:rFonts w:ascii="Barlow" w:hAnsi="Barlow"/>
                <w:bCs/>
                <w:sz w:val="24"/>
                <w:szCs w:val="24"/>
              </w:rPr>
              <w:t>____________</w:t>
            </w:r>
          </w:p>
          <w:p w14:paraId="334E30D0" w14:textId="687511AC"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No eres tu cuando tienes hambre: ____________________________</w:t>
            </w:r>
            <w:r w:rsidR="00071B7F">
              <w:rPr>
                <w:rFonts w:ascii="Barlow" w:hAnsi="Barlow"/>
                <w:bCs/>
                <w:sz w:val="24"/>
                <w:szCs w:val="24"/>
              </w:rPr>
              <w:t>_____</w:t>
            </w:r>
            <w:r w:rsidRPr="00C25A83">
              <w:rPr>
                <w:rFonts w:ascii="Barlow" w:hAnsi="Barlow"/>
                <w:bCs/>
                <w:sz w:val="24"/>
                <w:szCs w:val="24"/>
              </w:rPr>
              <w:t>_________</w:t>
            </w:r>
          </w:p>
          <w:p w14:paraId="59B36AD6" w14:textId="09D56A29"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Por su rico sabor casero: ____</w:t>
            </w:r>
            <w:r w:rsidR="00071B7F">
              <w:rPr>
                <w:rFonts w:ascii="Barlow" w:hAnsi="Barlow"/>
                <w:bCs/>
                <w:sz w:val="24"/>
                <w:szCs w:val="24"/>
              </w:rPr>
              <w:t>___________________________</w:t>
            </w:r>
            <w:r w:rsidRPr="00C25A83">
              <w:rPr>
                <w:rFonts w:ascii="Barlow" w:hAnsi="Barlow"/>
                <w:bCs/>
                <w:sz w:val="24"/>
                <w:szCs w:val="24"/>
              </w:rPr>
              <w:t>___________</w:t>
            </w:r>
          </w:p>
          <w:p w14:paraId="53167453" w14:textId="4666D6B6"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A qué no puedes comer solo una: ____________________________________</w:t>
            </w:r>
            <w:r w:rsidR="00071B7F">
              <w:rPr>
                <w:rFonts w:ascii="Barlow" w:hAnsi="Barlow"/>
                <w:bCs/>
                <w:sz w:val="24"/>
                <w:szCs w:val="24"/>
              </w:rPr>
              <w:t>__</w:t>
            </w:r>
            <w:r w:rsidRPr="00C25A83">
              <w:rPr>
                <w:rFonts w:ascii="Barlow" w:hAnsi="Barlow"/>
                <w:bCs/>
                <w:sz w:val="24"/>
                <w:szCs w:val="24"/>
              </w:rPr>
              <w:t>____</w:t>
            </w:r>
          </w:p>
          <w:p w14:paraId="1F79732A" w14:textId="7A9CF1BB"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Destapa la felicidad: ____________________________________</w:t>
            </w:r>
            <w:r w:rsidR="00071B7F">
              <w:rPr>
                <w:rFonts w:ascii="Barlow" w:hAnsi="Barlow"/>
                <w:bCs/>
                <w:sz w:val="24"/>
                <w:szCs w:val="24"/>
              </w:rPr>
              <w:t>_______</w:t>
            </w:r>
          </w:p>
          <w:p w14:paraId="1143D206" w14:textId="3D578287"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El pan hecho con leche: _______________________________________</w:t>
            </w:r>
            <w:r w:rsidR="00071B7F">
              <w:rPr>
                <w:rFonts w:ascii="Barlow" w:hAnsi="Barlow"/>
                <w:bCs/>
                <w:sz w:val="24"/>
                <w:szCs w:val="24"/>
              </w:rPr>
              <w:t>___</w:t>
            </w:r>
            <w:r w:rsidRPr="00C25A83">
              <w:rPr>
                <w:rFonts w:ascii="Barlow" w:hAnsi="Barlow"/>
                <w:bCs/>
                <w:sz w:val="24"/>
                <w:szCs w:val="24"/>
              </w:rPr>
              <w:t>_</w:t>
            </w:r>
          </w:p>
          <w:p w14:paraId="71DCF9C2" w14:textId="58CFCCBA" w:rsidR="00C25A83" w:rsidRPr="00C25A83" w:rsidRDefault="00C25A83" w:rsidP="00C25A83">
            <w:pPr>
              <w:pStyle w:val="Prrafodelista"/>
              <w:ind w:left="413"/>
              <w:rPr>
                <w:rFonts w:ascii="Barlow" w:hAnsi="Barlow"/>
                <w:bCs/>
                <w:sz w:val="24"/>
                <w:szCs w:val="24"/>
              </w:rPr>
            </w:pPr>
            <w:r w:rsidRPr="00C25A83">
              <w:rPr>
                <w:rFonts w:ascii="Barlow" w:hAnsi="Barlow"/>
                <w:bCs/>
                <w:sz w:val="24"/>
                <w:szCs w:val="24"/>
              </w:rPr>
              <w:t>Rellenas de poder: _______</w:t>
            </w:r>
            <w:r w:rsidR="00071B7F">
              <w:rPr>
                <w:rFonts w:ascii="Barlow" w:hAnsi="Barlow"/>
                <w:bCs/>
                <w:sz w:val="24"/>
                <w:szCs w:val="24"/>
              </w:rPr>
              <w:t>______________________________</w:t>
            </w:r>
            <w:bookmarkStart w:id="0" w:name="_GoBack"/>
            <w:bookmarkEnd w:id="0"/>
            <w:r w:rsidRPr="00C25A83">
              <w:rPr>
                <w:rFonts w:ascii="Barlow" w:hAnsi="Barlow"/>
                <w:bCs/>
                <w:sz w:val="24"/>
                <w:szCs w:val="24"/>
              </w:rPr>
              <w:t>_______</w:t>
            </w:r>
          </w:p>
          <w:p w14:paraId="77B82F88" w14:textId="77777777" w:rsidR="00C25A83" w:rsidRPr="00C25A83" w:rsidRDefault="00C25A83" w:rsidP="00C25A83">
            <w:pPr>
              <w:pStyle w:val="Prrafodelista"/>
              <w:ind w:left="413"/>
              <w:rPr>
                <w:rFonts w:ascii="Barlow" w:hAnsi="Barlow"/>
                <w:bCs/>
                <w:sz w:val="24"/>
                <w:szCs w:val="24"/>
              </w:rPr>
            </w:pPr>
          </w:p>
          <w:p w14:paraId="4E4FF33B" w14:textId="72358A88" w:rsidR="00C25A83" w:rsidRPr="00251090" w:rsidRDefault="00C25A83" w:rsidP="00251090">
            <w:pPr>
              <w:rPr>
                <w:rFonts w:ascii="Barlow" w:hAnsi="Barlow"/>
                <w:bCs/>
                <w:sz w:val="24"/>
                <w:szCs w:val="24"/>
              </w:rPr>
            </w:pPr>
          </w:p>
        </w:tc>
      </w:tr>
      <w:tr w:rsidR="007E1DFA"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7D87C059" w:rsidR="007E1DFA" w:rsidRPr="007E1DFA" w:rsidRDefault="007E1DFA" w:rsidP="00616DB1">
            <w:pPr>
              <w:jc w:val="right"/>
              <w:rPr>
                <w:rFonts w:ascii="Barlow" w:hAnsi="Barlow"/>
                <w:b/>
                <w:sz w:val="24"/>
                <w:szCs w:val="24"/>
              </w:rPr>
            </w:pPr>
            <w:r w:rsidRPr="007E1DFA">
              <w:rPr>
                <w:rFonts w:ascii="Barlow" w:hAnsi="Barlow"/>
                <w:b/>
                <w:sz w:val="24"/>
                <w:szCs w:val="24"/>
              </w:rPr>
              <w:lastRenderedPageBreak/>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105EB6EA" w:rsidR="007E1DFA" w:rsidRPr="007E1DFA" w:rsidRDefault="000F4642" w:rsidP="00616DB1">
            <w:pPr>
              <w:rPr>
                <w:rFonts w:ascii="Barlow" w:hAnsi="Barlow"/>
                <w:b/>
                <w:sz w:val="24"/>
                <w:szCs w:val="24"/>
              </w:rPr>
            </w:pPr>
            <w:hyperlink r:id="rId9" w:history="1">
              <w:r w:rsidR="00251090" w:rsidRPr="0005367A">
                <w:rPr>
                  <w:rStyle w:val="Hipervnculo"/>
                  <w:rFonts w:ascii="Barlow" w:hAnsi="Barlow"/>
                  <w:b/>
                  <w:sz w:val="24"/>
                  <w:szCs w:val="24"/>
                </w:rPr>
                <w:t>https://www.conaliteg.sep.gob.mx/2023/P5SDA.htm</w:t>
              </w:r>
            </w:hyperlink>
            <w:r w:rsidR="00251090">
              <w:rPr>
                <w:rFonts w:ascii="Barlow" w:hAnsi="Barlow"/>
                <w:b/>
                <w:sz w:val="24"/>
                <w:szCs w:val="24"/>
              </w:rPr>
              <w:t xml:space="preserve"> pág.35-38</w:t>
            </w: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even" r:id="rId10"/>
      <w:headerReference w:type="default" r:id="rId11"/>
      <w:footerReference w:type="even" r:id="rId12"/>
      <w:footerReference w:type="default" r:id="rId13"/>
      <w:headerReference w:type="first" r:id="rId14"/>
      <w:footerReference w:type="first" r:id="rId15"/>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5D2E" w14:textId="77777777" w:rsidR="000F4642" w:rsidRDefault="000F4642" w:rsidP="00E44F6A">
      <w:pPr>
        <w:spacing w:after="0" w:line="240" w:lineRule="auto"/>
      </w:pPr>
      <w:r>
        <w:separator/>
      </w:r>
    </w:p>
  </w:endnote>
  <w:endnote w:type="continuationSeparator" w:id="0">
    <w:p w14:paraId="3ACEBFE5" w14:textId="77777777" w:rsidR="000F4642" w:rsidRDefault="000F4642"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1B2B" w14:textId="77777777" w:rsidR="00892707" w:rsidRDefault="00892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66636"/>
      <w:docPartObj>
        <w:docPartGallery w:val="Page Numbers (Bottom of Page)"/>
        <w:docPartUnique/>
      </w:docPartObj>
    </w:sdtPr>
    <w:sdtEndPr/>
    <w:sdtContent>
      <w:p w14:paraId="1D38A90B" w14:textId="38650F41"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071B7F" w:rsidRPr="00071B7F">
          <w:rPr>
            <w:rFonts w:ascii="Barlow" w:hAnsi="Barlow"/>
            <w:noProof/>
            <w:sz w:val="20"/>
            <w:szCs w:val="20"/>
            <w:lang w:val="es-ES"/>
          </w:rPr>
          <w:t>3</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CD61" w14:textId="77777777" w:rsidR="00892707" w:rsidRDefault="00892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F209" w14:textId="77777777" w:rsidR="000F4642" w:rsidRDefault="000F4642" w:rsidP="00E44F6A">
      <w:pPr>
        <w:spacing w:after="0" w:line="240" w:lineRule="auto"/>
      </w:pPr>
      <w:r>
        <w:separator/>
      </w:r>
    </w:p>
  </w:footnote>
  <w:footnote w:type="continuationSeparator" w:id="0">
    <w:p w14:paraId="0EE04127" w14:textId="77777777" w:rsidR="000F4642" w:rsidRDefault="000F4642"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2BE" w14:textId="77777777" w:rsidR="00892707" w:rsidRDefault="00892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4243" w14:textId="77777777" w:rsidR="00892707" w:rsidRDefault="00892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12"/>
  </w:num>
  <w:num w:numId="5">
    <w:abstractNumId w:val="13"/>
  </w:num>
  <w:num w:numId="6">
    <w:abstractNumId w:val="4"/>
  </w:num>
  <w:num w:numId="7">
    <w:abstractNumId w:val="7"/>
  </w:num>
  <w:num w:numId="8">
    <w:abstractNumId w:val="1"/>
  </w:num>
  <w:num w:numId="9">
    <w:abstractNumId w:val="11"/>
  </w:num>
  <w:num w:numId="10">
    <w:abstractNumId w:val="5"/>
  </w:num>
  <w:num w:numId="11">
    <w:abstractNumId w:val="8"/>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8"/>
    <w:rsid w:val="00071B7F"/>
    <w:rsid w:val="000F4642"/>
    <w:rsid w:val="001B6527"/>
    <w:rsid w:val="00251090"/>
    <w:rsid w:val="002664C0"/>
    <w:rsid w:val="00333C04"/>
    <w:rsid w:val="003C081F"/>
    <w:rsid w:val="004C06B5"/>
    <w:rsid w:val="00500B14"/>
    <w:rsid w:val="005B692E"/>
    <w:rsid w:val="00616DB1"/>
    <w:rsid w:val="00650047"/>
    <w:rsid w:val="00677B08"/>
    <w:rsid w:val="007620FB"/>
    <w:rsid w:val="007C2658"/>
    <w:rsid w:val="007E1DFA"/>
    <w:rsid w:val="0084337D"/>
    <w:rsid w:val="0088106E"/>
    <w:rsid w:val="00892707"/>
    <w:rsid w:val="008947B8"/>
    <w:rsid w:val="008E7F65"/>
    <w:rsid w:val="009629FC"/>
    <w:rsid w:val="009871C3"/>
    <w:rsid w:val="00997EAF"/>
    <w:rsid w:val="009F23F8"/>
    <w:rsid w:val="00A14395"/>
    <w:rsid w:val="00A2277F"/>
    <w:rsid w:val="00A41AF0"/>
    <w:rsid w:val="00AB1DA1"/>
    <w:rsid w:val="00AE2755"/>
    <w:rsid w:val="00AE3A29"/>
    <w:rsid w:val="00AE4FD4"/>
    <w:rsid w:val="00B1647E"/>
    <w:rsid w:val="00BA07CC"/>
    <w:rsid w:val="00BD3624"/>
    <w:rsid w:val="00C25A83"/>
    <w:rsid w:val="00D078D9"/>
    <w:rsid w:val="00D740E2"/>
    <w:rsid w:val="00DD5A93"/>
    <w:rsid w:val="00E303E8"/>
    <w:rsid w:val="00E44F6A"/>
    <w:rsid w:val="00E631D8"/>
    <w:rsid w:val="00EE6BA7"/>
    <w:rsid w:val="00F32BF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15:docId w15:val="{9BD98722-4EF4-4CDE-AF50-6C5B1EB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A83"/>
    <w:rPr>
      <w:rFonts w:ascii="Tahoma" w:eastAsia="Calibri"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Z8oEoXHo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TeCylyVxsG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aliteg.sep.gob.mx/2023/P5SDA.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4ntonio</dc:creator>
  <cp:lastModifiedBy>HP182439</cp:lastModifiedBy>
  <cp:revision>4</cp:revision>
  <dcterms:created xsi:type="dcterms:W3CDTF">2023-09-01T08:07:00Z</dcterms:created>
  <dcterms:modified xsi:type="dcterms:W3CDTF">2023-09-01T18:37:00Z</dcterms:modified>
</cp:coreProperties>
</file>